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E33" w:rsidRDefault="00873E33" w:rsidP="00873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#85</w:t>
      </w:r>
      <w:r>
        <w:rPr>
          <w:b/>
          <w:i/>
          <w:noProof/>
          <w:sz w:val="28"/>
        </w:rPr>
        <w:tab/>
      </w:r>
      <w:r w:rsidRPr="001312D5">
        <w:rPr>
          <w:b/>
          <w:i/>
          <w:noProof/>
          <w:sz w:val="28"/>
        </w:rPr>
        <w:t>R4-17</w:t>
      </w:r>
      <w:r>
        <w:rPr>
          <w:b/>
          <w:i/>
          <w:noProof/>
          <w:sz w:val="28"/>
        </w:rPr>
        <w:t>1</w:t>
      </w:r>
      <w:r w:rsidR="00EC7EF3">
        <w:rPr>
          <w:b/>
          <w:i/>
          <w:noProof/>
          <w:sz w:val="28"/>
        </w:rPr>
        <w:t>3779</w:t>
      </w:r>
    </w:p>
    <w:p w:rsidR="00873E33" w:rsidRDefault="00873E33" w:rsidP="00873E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– 1</w:t>
      </w:r>
      <w:r w:rsidRPr="00F221F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Dec, 2017</w:t>
      </w:r>
    </w:p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0"/>
      <w:bookmarkEnd w:id="1"/>
      <w:r w:rsidR="00F80DB5">
        <w:rPr>
          <w:rFonts w:ascii="Arial" w:hAnsi="Arial" w:cs="Arial"/>
          <w:b/>
          <w:bCs/>
          <w:sz w:val="24"/>
        </w:rPr>
        <w:t xml:space="preserve">, </w:t>
      </w:r>
      <w:r w:rsidR="00843682">
        <w:rPr>
          <w:rFonts w:ascii="Arial" w:hAnsi="Arial" w:cs="Arial"/>
          <w:b/>
          <w:bCs/>
          <w:sz w:val="24"/>
        </w:rPr>
        <w:t>Nokia</w:t>
      </w:r>
      <w:r w:rsidR="00F80DB5">
        <w:rPr>
          <w:rFonts w:ascii="Arial" w:hAnsi="Arial" w:cs="Arial"/>
          <w:b/>
          <w:bCs/>
          <w:sz w:val="24"/>
        </w:rPr>
        <w:t xml:space="preserve">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:rsidR="0007647F" w:rsidRPr="0007647F" w:rsidRDefault="00787640" w:rsidP="0007647F">
      <w:pPr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717598">
        <w:rPr>
          <w:rFonts w:ascii="Arial" w:hAnsi="Arial" w:cs="Arial"/>
          <w:b/>
          <w:bCs/>
          <w:sz w:val="24"/>
        </w:rPr>
        <w:t xml:space="preserve">Discussion on </w:t>
      </w:r>
      <w:r w:rsidR="00974D57">
        <w:rPr>
          <w:rFonts w:ascii="Arial" w:hAnsi="Arial" w:cs="Arial"/>
          <w:b/>
          <w:bCs/>
          <w:sz w:val="24"/>
        </w:rPr>
        <w:t xml:space="preserve">frequency </w:t>
      </w:r>
      <w:r w:rsidR="00717598">
        <w:rPr>
          <w:rFonts w:ascii="Arial" w:hAnsi="Arial" w:cs="Arial"/>
          <w:b/>
          <w:bCs/>
          <w:sz w:val="24"/>
        </w:rPr>
        <w:t>numbering scheme</w:t>
      </w:r>
    </w:p>
    <w:p w:rsidR="009B7B48" w:rsidRPr="007B7496" w:rsidRDefault="009B7B48" w:rsidP="009B7B48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F875C0">
        <w:rPr>
          <w:rFonts w:cs="Arial"/>
          <w:b/>
          <w:bCs/>
          <w:sz w:val="24"/>
        </w:rPr>
        <w:t>9.3.2</w:t>
      </w:r>
      <w:r w:rsidR="00383B69">
        <w:rPr>
          <w:rFonts w:cs="Arial"/>
          <w:b/>
          <w:bCs/>
          <w:sz w:val="24"/>
        </w:rPr>
        <w:t>.1</w:t>
      </w:r>
    </w:p>
    <w:p w:rsidR="0034111C" w:rsidRPr="007B7496" w:rsidRDefault="009B7B48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D3689E">
        <w:rPr>
          <w:rFonts w:ascii="Arial" w:hAnsi="Arial" w:cs="Arial"/>
          <w:b/>
          <w:bCs/>
          <w:sz w:val="24"/>
        </w:rPr>
        <w:t>Approval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5576CA" w:rsidRDefault="003663A9" w:rsidP="005576CA">
      <w:r>
        <w:t xml:space="preserve">This document </w:t>
      </w:r>
      <w:r w:rsidR="00974D57">
        <w:t>discusses the frequency numbering scheme in the NR and propose to define A</w:t>
      </w:r>
      <w:r w:rsidR="00D86A5A">
        <w:t>R</w:t>
      </w:r>
      <w:r w:rsidR="00974D57">
        <w:t xml:space="preserve">FCN </w:t>
      </w:r>
      <w:r w:rsidR="00D86A5A">
        <w:t xml:space="preserve">for the NR </w:t>
      </w:r>
      <w:r w:rsidR="00974D57">
        <w:t>as the actua</w:t>
      </w:r>
      <w:r w:rsidR="00F86960">
        <w:t>l frequency to avoid the complicated</w:t>
      </w:r>
      <w:r w:rsidR="00974D57">
        <w:t xml:space="preserve"> channel number</w:t>
      </w:r>
      <w:r w:rsidR="006E0148">
        <w:t xml:space="preserve">ing scheme we had in </w:t>
      </w:r>
      <w:r w:rsidR="00974D57">
        <w:t>E-UTRA specifications.</w:t>
      </w:r>
    </w:p>
    <w:p w:rsidR="003663A9" w:rsidRPr="007B7496" w:rsidRDefault="003663A9" w:rsidP="003663A9">
      <w:pPr>
        <w:pStyle w:val="Heading1"/>
      </w:pPr>
      <w:bookmarkStart w:id="2" w:name="_GoBack"/>
      <w:bookmarkEnd w:id="2"/>
      <w:r>
        <w:t>2</w:t>
      </w:r>
      <w:r w:rsidRPr="007B7496">
        <w:tab/>
      </w:r>
      <w:r w:rsidR="00974D57">
        <w:t>Discussion</w:t>
      </w:r>
    </w:p>
    <w:p w:rsidR="00974D57" w:rsidRDefault="00717598" w:rsidP="00974D57">
      <w:r>
        <w:t>In E-UTRA, the EARFCN is defined for 100kHz channel raster</w:t>
      </w:r>
      <w:r w:rsidR="00974D57">
        <w:t xml:space="preserve">, i.e., the carrier frequency of uplink and downlink frequency is indexed with integer number. EARFCN has been allocated according to Table 2. </w:t>
      </w:r>
      <w:r w:rsidR="001D5722">
        <w:t xml:space="preserve">New EARFCN numbers are reserved for new bands as first come first served basis. </w:t>
      </w:r>
      <w:r w:rsidR="00974D57">
        <w:t xml:space="preserve">After the band number run out for FDD, the extended range </w:t>
      </w:r>
      <w:r w:rsidR="001D5722">
        <w:t xml:space="preserve">was added </w:t>
      </w:r>
      <w:r w:rsidR="006E0148">
        <w:t xml:space="preserve">and now </w:t>
      </w:r>
      <w:r w:rsidR="00974D57">
        <w:t>18 bits are reserved in RAN2 specification.</w:t>
      </w:r>
    </w:p>
    <w:p w:rsidR="00974D57" w:rsidRDefault="00974D57" w:rsidP="00974D57">
      <w:pPr>
        <w:pStyle w:val="Caption"/>
        <w:jc w:val="center"/>
      </w:pPr>
      <w:r>
        <w:t>Table 2: EARFCN usage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5"/>
        <w:gridCol w:w="3150"/>
      </w:tblGrid>
      <w:tr w:rsidR="00974D57" w:rsidTr="005140EE">
        <w:trPr>
          <w:jc w:val="center"/>
        </w:trPr>
        <w:tc>
          <w:tcPr>
            <w:tcW w:w="1885" w:type="dxa"/>
          </w:tcPr>
          <w:p w:rsidR="00974D57" w:rsidRDefault="00974D57" w:rsidP="005140EE">
            <w:pPr>
              <w:jc w:val="center"/>
            </w:pPr>
            <w:r>
              <w:t>EARFCN range</w:t>
            </w:r>
          </w:p>
        </w:tc>
        <w:tc>
          <w:tcPr>
            <w:tcW w:w="3150" w:type="dxa"/>
          </w:tcPr>
          <w:p w:rsidR="00974D57" w:rsidRDefault="00974D57" w:rsidP="005140EE">
            <w:r>
              <w:t>Usage</w:t>
            </w:r>
          </w:p>
        </w:tc>
      </w:tr>
      <w:tr w:rsidR="00974D57" w:rsidTr="005140EE">
        <w:trPr>
          <w:jc w:val="center"/>
        </w:trPr>
        <w:tc>
          <w:tcPr>
            <w:tcW w:w="1885" w:type="dxa"/>
          </w:tcPr>
          <w:p w:rsidR="00974D57" w:rsidRDefault="00974D57" w:rsidP="005140EE">
            <w:r>
              <w:t>0-</w:t>
            </w:r>
          </w:p>
        </w:tc>
        <w:tc>
          <w:tcPr>
            <w:tcW w:w="3150" w:type="dxa"/>
          </w:tcPr>
          <w:p w:rsidR="00974D57" w:rsidRDefault="00974D57" w:rsidP="005140EE">
            <w:r>
              <w:t>FDD uplink</w:t>
            </w:r>
          </w:p>
        </w:tc>
      </w:tr>
      <w:tr w:rsidR="00974D57" w:rsidTr="005140EE">
        <w:trPr>
          <w:jc w:val="center"/>
        </w:trPr>
        <w:tc>
          <w:tcPr>
            <w:tcW w:w="1885" w:type="dxa"/>
          </w:tcPr>
          <w:p w:rsidR="00974D57" w:rsidRDefault="00974D57" w:rsidP="005140EE">
            <w:r>
              <w:t>18000-</w:t>
            </w:r>
          </w:p>
        </w:tc>
        <w:tc>
          <w:tcPr>
            <w:tcW w:w="3150" w:type="dxa"/>
          </w:tcPr>
          <w:p w:rsidR="00974D57" w:rsidRDefault="00974D57" w:rsidP="005140EE">
            <w:r>
              <w:t>FDD downlink</w:t>
            </w:r>
          </w:p>
        </w:tc>
      </w:tr>
      <w:tr w:rsidR="00974D57" w:rsidTr="005140EE">
        <w:trPr>
          <w:jc w:val="center"/>
        </w:trPr>
        <w:tc>
          <w:tcPr>
            <w:tcW w:w="1885" w:type="dxa"/>
          </w:tcPr>
          <w:p w:rsidR="00974D57" w:rsidRDefault="00974D57" w:rsidP="005140EE">
            <w:r>
              <w:t>36000-</w:t>
            </w:r>
          </w:p>
        </w:tc>
        <w:tc>
          <w:tcPr>
            <w:tcW w:w="3150" w:type="dxa"/>
          </w:tcPr>
          <w:p w:rsidR="00974D57" w:rsidRDefault="00974D57" w:rsidP="005140EE">
            <w:r>
              <w:t>TDD</w:t>
            </w:r>
          </w:p>
        </w:tc>
      </w:tr>
      <w:tr w:rsidR="00974D57" w:rsidTr="005140EE">
        <w:trPr>
          <w:jc w:val="center"/>
        </w:trPr>
        <w:tc>
          <w:tcPr>
            <w:tcW w:w="1885" w:type="dxa"/>
          </w:tcPr>
          <w:p w:rsidR="00974D57" w:rsidRDefault="00974D57" w:rsidP="005140EE">
            <w:r>
              <w:t>65536-</w:t>
            </w:r>
          </w:p>
        </w:tc>
        <w:tc>
          <w:tcPr>
            <w:tcW w:w="3150" w:type="dxa"/>
          </w:tcPr>
          <w:p w:rsidR="00974D57" w:rsidRDefault="00974D57" w:rsidP="005140EE">
            <w:r>
              <w:t>FDD uplink (extended range)</w:t>
            </w:r>
          </w:p>
        </w:tc>
      </w:tr>
      <w:tr w:rsidR="00974D57" w:rsidTr="005140EE">
        <w:trPr>
          <w:jc w:val="center"/>
        </w:trPr>
        <w:tc>
          <w:tcPr>
            <w:tcW w:w="1885" w:type="dxa"/>
          </w:tcPr>
          <w:p w:rsidR="00974D57" w:rsidRDefault="00974D57" w:rsidP="005140EE">
            <w:r>
              <w:t>131072-</w:t>
            </w:r>
          </w:p>
        </w:tc>
        <w:tc>
          <w:tcPr>
            <w:tcW w:w="3150" w:type="dxa"/>
          </w:tcPr>
          <w:p w:rsidR="00974D57" w:rsidRDefault="00974D57" w:rsidP="005140EE">
            <w:r>
              <w:t>FDD downlink (extended range)</w:t>
            </w:r>
          </w:p>
        </w:tc>
      </w:tr>
      <w:tr w:rsidR="00974D57" w:rsidTr="005140EE">
        <w:trPr>
          <w:jc w:val="center"/>
        </w:trPr>
        <w:tc>
          <w:tcPr>
            <w:tcW w:w="5035" w:type="dxa"/>
            <w:gridSpan w:val="2"/>
          </w:tcPr>
          <w:p w:rsidR="00974D57" w:rsidRDefault="00974D57" w:rsidP="005140EE">
            <w:r>
              <w:t>Note: Extended range could be used by TDD if band number or EARFCN (non-extension) run out.</w:t>
            </w:r>
          </w:p>
        </w:tc>
      </w:tr>
    </w:tbl>
    <w:p w:rsidR="00974D57" w:rsidRDefault="00974D57" w:rsidP="00974D57"/>
    <w:p w:rsidR="00974D57" w:rsidRDefault="00974D57" w:rsidP="00974D57">
      <w:r>
        <w:t>This allocation scheme is efficient in terms of saving the required number of bits, but it is c</w:t>
      </w:r>
      <w:r w:rsidR="001D5722">
        <w:t>umbersome and is not very intuitive</w:t>
      </w:r>
      <w:r w:rsidR="00646CB7">
        <w:t xml:space="preserve"> for knowing</w:t>
      </w:r>
      <w:r w:rsidR="00D86A5A">
        <w:t xml:space="preserve"> the actual radio frequency</w:t>
      </w:r>
      <w:r w:rsidR="001D5722">
        <w:t>.</w:t>
      </w:r>
    </w:p>
    <w:p w:rsidR="001D5722" w:rsidRDefault="001D5722" w:rsidP="001D5722">
      <w:r>
        <w:t xml:space="preserve">For the NR, it is </w:t>
      </w:r>
      <w:r w:rsidR="006E0148">
        <w:t>recommended to have</w:t>
      </w:r>
      <w:r>
        <w:t xml:space="preserve"> a simple and intuitive allocation scheme.</w:t>
      </w:r>
      <w:r w:rsidR="00974D57">
        <w:t xml:space="preserve"> One possible option </w:t>
      </w:r>
      <w:r w:rsidR="006E0148">
        <w:t>(we already discussed in [2]</w:t>
      </w:r>
      <w:r w:rsidR="00646CB7">
        <w:t>)</w:t>
      </w:r>
      <w:r w:rsidR="006E0148">
        <w:t xml:space="preserve"> </w:t>
      </w:r>
      <w:r w:rsidR="00974D57">
        <w:t xml:space="preserve">is </w:t>
      </w:r>
      <w:r w:rsidR="00646CB7">
        <w:t xml:space="preserve">to </w:t>
      </w:r>
      <w:r w:rsidR="00D05C35">
        <w:t xml:space="preserve">signal the actual radio frequency using a simple formula and </w:t>
      </w:r>
      <w:r w:rsidR="00974D57">
        <w:t xml:space="preserve">allocate frequency numbers </w:t>
      </w:r>
      <w:r w:rsidR="006E0148">
        <w:t xml:space="preserve">already </w:t>
      </w:r>
      <w:r w:rsidR="00974D57">
        <w:t xml:space="preserve">up to </w:t>
      </w:r>
      <w:r>
        <w:t>100</w:t>
      </w:r>
      <w:r w:rsidR="00974D57">
        <w:t xml:space="preserve">GHz. </w:t>
      </w:r>
    </w:p>
    <w:p w:rsidR="001D5722" w:rsidRDefault="001D5722" w:rsidP="001D5722">
      <w:r>
        <w:t xml:space="preserve">In order to signal all the </w:t>
      </w:r>
      <w:r w:rsidR="00646CB7">
        <w:t>possible frequencies</w:t>
      </w:r>
      <w:r>
        <w:t xml:space="preserve"> for 100kHz channel raster and 15kHz raster, as well as all subcarrier offset </w:t>
      </w:r>
      <w:r w:rsidR="006E0148">
        <w:t xml:space="preserve">required to signal </w:t>
      </w:r>
      <w:r>
        <w:t>any BWP</w:t>
      </w:r>
      <w:r w:rsidR="006E0148">
        <w:t xml:space="preserve"> (or PRB) position</w:t>
      </w:r>
      <w:r>
        <w:t>, 5kHz accuracy is required for the bands below 6GHz</w:t>
      </w:r>
      <w:r w:rsidR="006E0148">
        <w:t>, as 5kHz is the greatest common divider (GCD) of 100kHz and 15kHz</w:t>
      </w:r>
      <w:r>
        <w:t xml:space="preserve">. </w:t>
      </w:r>
      <w:r w:rsidR="006E0148">
        <w:t>F</w:t>
      </w:r>
      <w:r>
        <w:t xml:space="preserve">or the </w:t>
      </w:r>
      <w:r w:rsidR="006E0148">
        <w:t xml:space="preserve">frequency bands </w:t>
      </w:r>
      <w:r>
        <w:t>above 24GHz, 60kHz accuracy is sufficient as only SCS-based raster is agreed for the bands.</w:t>
      </w:r>
    </w:p>
    <w:p w:rsidR="001D5722" w:rsidRDefault="001D5722" w:rsidP="001D5722">
      <w:r>
        <w:lastRenderedPageBreak/>
        <w:t>If we assume we index the frequency from 0Hz</w:t>
      </w:r>
      <w:r w:rsidR="006E0148">
        <w:t xml:space="preserve"> to 100GHz</w:t>
      </w:r>
      <w:r>
        <w:t xml:space="preserve">, </w:t>
      </w:r>
      <w:r w:rsidR="006E0148">
        <w:t>for example, with 5kHz accuracy from 0 t</w:t>
      </w:r>
      <w:r w:rsidR="00D05C35">
        <w:t>o 6GHz and 60kHz accuracy from 0</w:t>
      </w:r>
      <w:r w:rsidR="006E0148">
        <w:t xml:space="preserve"> to 100GHz, </w:t>
      </w:r>
      <w:r w:rsidR="00D86A5A">
        <w:t xml:space="preserve">then, </w:t>
      </w:r>
      <w:r>
        <w:t xml:space="preserve">the </w:t>
      </w:r>
      <w:r w:rsidR="006E0148">
        <w:t>required</w:t>
      </w:r>
      <w:r>
        <w:t xml:space="preserve"> </w:t>
      </w:r>
      <w:r w:rsidR="006E0148">
        <w:t xml:space="preserve">number of </w:t>
      </w:r>
      <w:r>
        <w:t xml:space="preserve">signaling bits are </w:t>
      </w:r>
      <w:r w:rsidR="006E0148">
        <w:t>log2(6GHz/5kHz) = 2</w:t>
      </w:r>
      <w:r w:rsidR="00F36F16">
        <w:t>0.</w:t>
      </w:r>
      <w:r w:rsidR="007B1ABD">
        <w:t>2</w:t>
      </w:r>
      <w:r w:rsidR="006E0148">
        <w:t xml:space="preserve"> bits</w:t>
      </w:r>
      <w:r w:rsidR="00F36F16">
        <w:t xml:space="preserve"> and log2(100GHz/60kHz) = 20.</w:t>
      </w:r>
      <w:r w:rsidR="007B1ABD">
        <w:t>7</w:t>
      </w:r>
      <w:r w:rsidR="00F36F16">
        <w:t xml:space="preserve"> bits, respectively.</w:t>
      </w:r>
    </w:p>
    <w:p w:rsidR="00D86A5A" w:rsidRDefault="00646CB7" w:rsidP="001D5722">
      <w:r>
        <w:t xml:space="preserve">There </w:t>
      </w:r>
      <w:r w:rsidR="00F36F16">
        <w:t>is</w:t>
      </w:r>
      <w:r>
        <w:t xml:space="preserve"> increased overhead</w:t>
      </w:r>
      <w:r w:rsidR="00D05C35">
        <w:t xml:space="preserve"> in signaling if we adopt this scheme</w:t>
      </w:r>
      <w:r>
        <w:t xml:space="preserve"> of numbering the absolute radio frequency. However, we can avoid a complicated ARFCN allocation table. </w:t>
      </w:r>
      <w:r w:rsidR="00C5064B">
        <w:t xml:space="preserve">This scheme is future proof as we can extend the mmWave bands more than 100GHz. </w:t>
      </w:r>
      <w:r>
        <w:t>Thus,</w:t>
      </w:r>
      <w:r w:rsidR="00D86A5A">
        <w:t xml:space="preserve"> we propose to define NRA</w:t>
      </w:r>
      <w:r w:rsidR="007B1ABD">
        <w:t>R</w:t>
      </w:r>
      <w:r w:rsidR="00D86A5A">
        <w:t xml:space="preserve">FCN (New Radio Absolute </w:t>
      </w:r>
      <w:r w:rsidR="009460E5">
        <w:t xml:space="preserve">Radio </w:t>
      </w:r>
      <w:r w:rsidR="00D86A5A">
        <w:t xml:space="preserve">Frequency Channel </w:t>
      </w:r>
      <w:r w:rsidR="009460E5">
        <w:t>N</w:t>
      </w:r>
      <w:r w:rsidR="00D86A5A">
        <w:t>umber) as</w:t>
      </w:r>
      <w:r w:rsidR="00D05C35">
        <w:t xml:space="preserve"> </w:t>
      </w:r>
      <w:r w:rsidR="007B1ABD">
        <w:t>pretend</w:t>
      </w:r>
      <w:r w:rsidR="00D86A5A">
        <w:t xml:space="preserve"> in the following</w:t>
      </w:r>
      <w:r w:rsidR="00C5064B">
        <w:t xml:space="preserve"> with a liner mapping of 5kHz step size for FR1 bands and 60kHz step for FR2 bands (and beyond it)</w:t>
      </w:r>
      <w:r w:rsidR="00D86A5A">
        <w:t>.</w:t>
      </w:r>
    </w:p>
    <w:p w:rsidR="00D05C35" w:rsidRDefault="00D05C35" w:rsidP="00D05C35">
      <w:pPr>
        <w:ind w:firstLine="284"/>
      </w:pPr>
      <w:r>
        <w:t>f = 5 * N</w:t>
      </w:r>
      <w:r w:rsidRPr="0090397D">
        <w:rPr>
          <w:vertAlign w:val="subscript"/>
        </w:rPr>
        <w:t>NRA</w:t>
      </w:r>
      <w:r w:rsidR="007B1ABD">
        <w:rPr>
          <w:vertAlign w:val="subscript"/>
        </w:rPr>
        <w:t>R</w:t>
      </w:r>
      <w:r w:rsidRPr="0090397D">
        <w:rPr>
          <w:vertAlign w:val="subscript"/>
        </w:rPr>
        <w:t>FCN</w:t>
      </w:r>
      <w:r>
        <w:t xml:space="preserve"> (kHz), where N</w:t>
      </w:r>
      <w:r w:rsidRPr="0090397D">
        <w:rPr>
          <w:vertAlign w:val="subscript"/>
        </w:rPr>
        <w:t>NRA</w:t>
      </w:r>
      <w:r w:rsidR="007B1ABD">
        <w:rPr>
          <w:vertAlign w:val="subscript"/>
        </w:rPr>
        <w:t>R</w:t>
      </w:r>
      <w:r w:rsidRPr="0090397D">
        <w:rPr>
          <w:vertAlign w:val="subscript"/>
        </w:rPr>
        <w:t>FCN</w:t>
      </w:r>
      <w:r>
        <w:t xml:space="preserve"> = 0, 1, 2, … , 1200000 (for FR1 bands in 0 - 6 GHz)</w:t>
      </w:r>
    </w:p>
    <w:p w:rsidR="00D05C35" w:rsidRDefault="00D05C35" w:rsidP="00D05C35">
      <w:pPr>
        <w:ind w:firstLine="284"/>
      </w:pPr>
      <w:r>
        <w:t>f = 60 * M (kHz), where M = 400000, 4000</w:t>
      </w:r>
      <w:r w:rsidR="00C5064B">
        <w:t>0</w:t>
      </w:r>
      <w:r>
        <w:t>1, … , 873333 (for FR2 bands in 24 - 52.4 GHz)</w:t>
      </w:r>
    </w:p>
    <w:p w:rsidR="00D05C35" w:rsidRDefault="00D05C35" w:rsidP="00D05C35">
      <w:r>
        <w:t>where N</w:t>
      </w:r>
      <w:r w:rsidRPr="0090397D">
        <w:rPr>
          <w:vertAlign w:val="subscript"/>
        </w:rPr>
        <w:t>NRA</w:t>
      </w:r>
      <w:r w:rsidR="007B1ABD">
        <w:rPr>
          <w:vertAlign w:val="subscript"/>
        </w:rPr>
        <w:t>R</w:t>
      </w:r>
      <w:r w:rsidRPr="0090397D">
        <w:rPr>
          <w:vertAlign w:val="subscript"/>
        </w:rPr>
        <w:t>FCN</w:t>
      </w:r>
      <w:r>
        <w:t xml:space="preserve"> = M+2097152 for FR2 bands.</w:t>
      </w:r>
    </w:p>
    <w:p w:rsidR="00F36F16" w:rsidRDefault="00D05C35" w:rsidP="001D5722">
      <w:r>
        <w:t>This requires 22-bit information for the absolute frequency range more than 100 GHz.</w:t>
      </w:r>
    </w:p>
    <w:p w:rsidR="00D86A5A" w:rsidRDefault="001D5722" w:rsidP="00974D57">
      <w:pPr>
        <w:rPr>
          <w:b/>
          <w:i/>
        </w:rPr>
      </w:pPr>
      <w:r>
        <w:rPr>
          <w:b/>
          <w:i/>
        </w:rPr>
        <w:t xml:space="preserve">Proposal 1: </w:t>
      </w:r>
      <w:r w:rsidR="00646CB7">
        <w:rPr>
          <w:b/>
          <w:i/>
        </w:rPr>
        <w:t>NRA</w:t>
      </w:r>
      <w:r w:rsidR="007B1ABD">
        <w:rPr>
          <w:b/>
          <w:i/>
        </w:rPr>
        <w:t>R</w:t>
      </w:r>
      <w:r w:rsidR="00646CB7">
        <w:rPr>
          <w:b/>
          <w:i/>
        </w:rPr>
        <w:t>FCN is mapped linearly to the actual radio frequency for each frequency range, FR1 and FR2, respectively.</w:t>
      </w:r>
    </w:p>
    <w:p w:rsidR="00717598" w:rsidRPr="00093353" w:rsidRDefault="00D86A5A" w:rsidP="00974D57">
      <w:pPr>
        <w:rPr>
          <w:b/>
          <w:i/>
        </w:rPr>
      </w:pPr>
      <w:r>
        <w:rPr>
          <w:b/>
          <w:i/>
        </w:rPr>
        <w:t>Proposal 2</w:t>
      </w:r>
      <w:r w:rsidR="00EE4ACE">
        <w:rPr>
          <w:b/>
          <w:i/>
        </w:rPr>
        <w:t>:</w:t>
      </w:r>
      <w:r>
        <w:rPr>
          <w:b/>
          <w:i/>
        </w:rPr>
        <w:t xml:space="preserve"> NRA</w:t>
      </w:r>
      <w:r w:rsidR="007B1ABD">
        <w:rPr>
          <w:b/>
          <w:i/>
        </w:rPr>
        <w:t>R</w:t>
      </w:r>
      <w:r>
        <w:rPr>
          <w:b/>
          <w:i/>
        </w:rPr>
        <w:t xml:space="preserve">FCN </w:t>
      </w:r>
      <w:r w:rsidR="00EE4ACE">
        <w:rPr>
          <w:b/>
          <w:i/>
        </w:rPr>
        <w:t xml:space="preserve">is </w:t>
      </w:r>
      <w:r w:rsidR="008E7F45">
        <w:rPr>
          <w:b/>
          <w:i/>
        </w:rPr>
        <w:t>defined to</w:t>
      </w:r>
      <w:r w:rsidR="001D5722">
        <w:rPr>
          <w:b/>
          <w:i/>
        </w:rPr>
        <w:t xml:space="preserve"> index all the frequency </w:t>
      </w:r>
      <w:r w:rsidR="00F36F16">
        <w:rPr>
          <w:b/>
          <w:i/>
        </w:rPr>
        <w:t>ra</w:t>
      </w:r>
      <w:r w:rsidR="007B1ABD">
        <w:rPr>
          <w:b/>
          <w:i/>
        </w:rPr>
        <w:t>n</w:t>
      </w:r>
      <w:r w:rsidR="00F36F16">
        <w:rPr>
          <w:b/>
          <w:i/>
        </w:rPr>
        <w:t xml:space="preserve">ge </w:t>
      </w:r>
      <w:r w:rsidR="001D5722">
        <w:rPr>
          <w:b/>
          <w:i/>
        </w:rPr>
        <w:t xml:space="preserve">with the </w:t>
      </w:r>
      <w:r w:rsidR="00093353">
        <w:rPr>
          <w:b/>
          <w:i/>
        </w:rPr>
        <w:t>step size</w:t>
      </w:r>
      <w:r w:rsidR="001D5722">
        <w:rPr>
          <w:b/>
          <w:i/>
        </w:rPr>
        <w:t xml:space="preserve"> of 5kH </w:t>
      </w:r>
      <w:r w:rsidR="00F36F16">
        <w:rPr>
          <w:b/>
          <w:i/>
        </w:rPr>
        <w:t>for FR1</w:t>
      </w:r>
      <w:r w:rsidR="006E0148">
        <w:rPr>
          <w:b/>
          <w:i/>
        </w:rPr>
        <w:t xml:space="preserve"> and 60kHz </w:t>
      </w:r>
      <w:r w:rsidR="00F36F16">
        <w:rPr>
          <w:b/>
          <w:i/>
        </w:rPr>
        <w:t>for FR2</w:t>
      </w:r>
      <w:r w:rsidR="006E0148">
        <w:rPr>
          <w:b/>
          <w:i/>
        </w:rPr>
        <w:t>.</w:t>
      </w:r>
    </w:p>
    <w:p w:rsidR="00CC4941" w:rsidRDefault="00CC4941" w:rsidP="00CC4941"/>
    <w:p w:rsidR="00F65698" w:rsidRDefault="00F65698" w:rsidP="00CC4941">
      <w:r>
        <w:t>A raster shift of 7.5kHz is optionally required for the UL sharing. We propose to reserve a single bit for the raster shift.</w:t>
      </w:r>
    </w:p>
    <w:p w:rsidR="00F65698" w:rsidRPr="00F65698" w:rsidRDefault="00F65698" w:rsidP="00CC4941">
      <w:pPr>
        <w:rPr>
          <w:b/>
          <w:i/>
        </w:rPr>
      </w:pPr>
      <w:r w:rsidRPr="00F65698">
        <w:rPr>
          <w:b/>
          <w:i/>
        </w:rPr>
        <w:t>Proposal 3: An additional bit is reserved to indicate the raster shift of 7.5kHz</w:t>
      </w:r>
      <w:r>
        <w:rPr>
          <w:b/>
          <w:i/>
        </w:rPr>
        <w:t xml:space="preserve"> for uplink</w:t>
      </w:r>
      <w:r w:rsidRPr="00F65698">
        <w:rPr>
          <w:b/>
          <w:i/>
        </w:rPr>
        <w:t xml:space="preserve">. </w:t>
      </w:r>
    </w:p>
    <w:p w:rsidR="00FD060A" w:rsidRDefault="00FD060A" w:rsidP="00FD060A">
      <w:pPr>
        <w:pStyle w:val="Heading1"/>
      </w:pPr>
      <w:r>
        <w:t>3</w:t>
      </w:r>
      <w:r>
        <w:tab/>
        <w:t>Conclusion</w:t>
      </w:r>
    </w:p>
    <w:p w:rsidR="00BA0D61" w:rsidRDefault="006E0148" w:rsidP="00BA0D61">
      <w:r>
        <w:t>In this paper, we have discussed the frequency numbering scheme for the NR. We propose to define NRA</w:t>
      </w:r>
      <w:r w:rsidR="007B1ABD">
        <w:t>R</w:t>
      </w:r>
      <w:r>
        <w:t xml:space="preserve">FCN based on the </w:t>
      </w:r>
    </w:p>
    <w:p w:rsidR="00DC50C0" w:rsidRDefault="00DC50C0" w:rsidP="00DC50C0">
      <w:pPr>
        <w:rPr>
          <w:b/>
          <w:i/>
        </w:rPr>
      </w:pPr>
      <w:r>
        <w:rPr>
          <w:b/>
          <w:i/>
        </w:rPr>
        <w:t>Proposal 1: NRA</w:t>
      </w:r>
      <w:r w:rsidR="007B1ABD">
        <w:rPr>
          <w:b/>
          <w:i/>
        </w:rPr>
        <w:t>R</w:t>
      </w:r>
      <w:r>
        <w:rPr>
          <w:b/>
          <w:i/>
        </w:rPr>
        <w:t>FCN is mapped linearly to the actual radio frequency for each frequency range, FR1 and FR2, respectively.</w:t>
      </w:r>
    </w:p>
    <w:p w:rsidR="00DC50C0" w:rsidRPr="00093353" w:rsidRDefault="00DC50C0" w:rsidP="00DC50C0">
      <w:pPr>
        <w:rPr>
          <w:b/>
          <w:i/>
        </w:rPr>
      </w:pPr>
      <w:r>
        <w:rPr>
          <w:b/>
          <w:i/>
        </w:rPr>
        <w:t>Proposal 2: NRA</w:t>
      </w:r>
      <w:r w:rsidR="007B1ABD">
        <w:rPr>
          <w:b/>
          <w:i/>
        </w:rPr>
        <w:t>R</w:t>
      </w:r>
      <w:r>
        <w:rPr>
          <w:b/>
          <w:i/>
        </w:rPr>
        <w:t>FCN is defined to index all the frequency ra</w:t>
      </w:r>
      <w:r w:rsidR="007B1ABD">
        <w:rPr>
          <w:b/>
          <w:i/>
        </w:rPr>
        <w:t>n</w:t>
      </w:r>
      <w:r>
        <w:rPr>
          <w:b/>
          <w:i/>
        </w:rPr>
        <w:t>ge with the step size of 5kH for FR1 and 60kHz for FR2.</w:t>
      </w:r>
    </w:p>
    <w:p w:rsidR="00F65698" w:rsidRPr="00F65698" w:rsidRDefault="00F65698" w:rsidP="00F65698">
      <w:pPr>
        <w:rPr>
          <w:b/>
          <w:i/>
        </w:rPr>
      </w:pPr>
      <w:r w:rsidRPr="00F65698">
        <w:rPr>
          <w:b/>
          <w:i/>
        </w:rPr>
        <w:t>Proposal 3: An additional bit is reserved to indicate the raster shift of 7.5kHz</w:t>
      </w:r>
      <w:r>
        <w:rPr>
          <w:b/>
          <w:i/>
        </w:rPr>
        <w:t xml:space="preserve"> for uplink</w:t>
      </w:r>
      <w:r w:rsidRPr="00F65698">
        <w:rPr>
          <w:b/>
          <w:i/>
        </w:rPr>
        <w:t xml:space="preserve">. </w:t>
      </w:r>
    </w:p>
    <w:p w:rsidR="00A47DF1" w:rsidRPr="00BA0D61" w:rsidRDefault="00092C2B" w:rsidP="00A47DF1">
      <w:pPr>
        <w:rPr>
          <w:b/>
          <w:i/>
          <w:lang w:eastAsia="en-US"/>
        </w:rPr>
      </w:pPr>
      <w:r>
        <w:t>A text proposal is available in [3].</w:t>
      </w:r>
    </w:p>
    <w:p w:rsidR="00423A6A" w:rsidRPr="0032713B" w:rsidRDefault="002E6D98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 w:rsidR="008F7E80">
        <w:rPr>
          <w:rFonts w:ascii="Arial" w:hAnsi="Arial"/>
          <w:sz w:val="36"/>
        </w:rPr>
        <w:tab/>
      </w:r>
      <w:r w:rsidR="00423A6A" w:rsidRPr="0032713B">
        <w:rPr>
          <w:rFonts w:ascii="Arial" w:hAnsi="Arial"/>
          <w:sz w:val="36"/>
        </w:rPr>
        <w:t>References</w:t>
      </w:r>
    </w:p>
    <w:p w:rsidR="00270BD8" w:rsidRPr="00717598" w:rsidRDefault="00270BD8" w:rsidP="00270BD8">
      <w:pPr>
        <w:numPr>
          <w:ilvl w:val="0"/>
          <w:numId w:val="1"/>
        </w:numPr>
        <w:spacing w:line="240" w:lineRule="auto"/>
        <w:jc w:val="both"/>
        <w:rPr>
          <w:rFonts w:eastAsiaTheme="majorEastAsia" w:cstheme="minorHAnsi"/>
        </w:rPr>
      </w:pPr>
      <w:r w:rsidRPr="00717598">
        <w:rPr>
          <w:rFonts w:eastAsiaTheme="majorEastAsia" w:cstheme="minorHAnsi"/>
          <w:bCs/>
          <w:noProof/>
        </w:rPr>
        <w:t xml:space="preserve">R4-1708850 </w:t>
      </w:r>
      <w:r w:rsidRPr="00717598">
        <w:rPr>
          <w:rFonts w:eastAsiaTheme="majorEastAsia" w:cstheme="minorHAnsi"/>
        </w:rPr>
        <w:t xml:space="preserve">Sync raster structure to support both </w:t>
      </w:r>
      <w:r w:rsidR="001D5722">
        <w:rPr>
          <w:rFonts w:eastAsiaTheme="majorEastAsia" w:cstheme="minorHAnsi"/>
        </w:rPr>
        <w:t>SCS-based</w:t>
      </w:r>
      <w:r w:rsidRPr="00717598">
        <w:rPr>
          <w:rFonts w:eastAsiaTheme="majorEastAsia" w:cstheme="minorHAnsi"/>
        </w:rPr>
        <w:t xml:space="preserve"> and 100kHz chann</w:t>
      </w:r>
      <w:r w:rsidR="001D5722">
        <w:rPr>
          <w:rFonts w:eastAsiaTheme="majorEastAsia" w:cstheme="minorHAnsi"/>
        </w:rPr>
        <w:t>el raster for FR1 bands, Nokia</w:t>
      </w:r>
    </w:p>
    <w:p w:rsidR="000872E0" w:rsidRPr="00092C2B" w:rsidRDefault="00717598" w:rsidP="00B01C72">
      <w:pPr>
        <w:numPr>
          <w:ilvl w:val="0"/>
          <w:numId w:val="1"/>
        </w:numPr>
        <w:spacing w:after="0" w:line="240" w:lineRule="auto"/>
        <w:jc w:val="both"/>
      </w:pPr>
      <w:r w:rsidRPr="00837ADC">
        <w:rPr>
          <w:rFonts w:eastAsiaTheme="majorEastAsia" w:cstheme="minorHAnsi"/>
          <w:bCs/>
          <w:lang w:val="en-GB"/>
        </w:rPr>
        <w:t xml:space="preserve">R4-1705696 </w:t>
      </w:r>
      <w:r w:rsidRPr="00837ADC">
        <w:rPr>
          <w:rFonts w:eastAsiaTheme="majorEastAsia" w:cstheme="minorHAnsi"/>
          <w:bCs/>
        </w:rPr>
        <w:t>Channel raster and numbering scheme in NR, Nokia</w:t>
      </w:r>
    </w:p>
    <w:p w:rsidR="00092C2B" w:rsidRPr="002B5403" w:rsidRDefault="00092C2B" w:rsidP="00092C2B">
      <w:pPr>
        <w:numPr>
          <w:ilvl w:val="0"/>
          <w:numId w:val="1"/>
        </w:numPr>
        <w:spacing w:after="0" w:line="240" w:lineRule="auto"/>
        <w:jc w:val="both"/>
      </w:pPr>
      <w:r>
        <w:rPr>
          <w:rFonts w:eastAsiaTheme="majorEastAsia" w:cstheme="minorHAnsi"/>
          <w:bCs/>
        </w:rPr>
        <w:t xml:space="preserve">R4-171xxxx </w:t>
      </w:r>
      <w:r w:rsidRPr="00092C2B">
        <w:rPr>
          <w:rFonts w:eastAsiaTheme="majorEastAsia" w:cstheme="minorHAnsi"/>
          <w:bCs/>
        </w:rPr>
        <w:t>Text proposal to TR 38.817-01 on Channel Arrangement</w:t>
      </w:r>
      <w:r>
        <w:rPr>
          <w:rFonts w:eastAsiaTheme="majorEastAsia" w:cstheme="minorHAnsi"/>
          <w:bCs/>
        </w:rPr>
        <w:t>, Nokia</w:t>
      </w:r>
    </w:p>
    <w:sectPr w:rsidR="00092C2B" w:rsidRPr="002B5403" w:rsidSect="00492124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582" w:rsidRDefault="00020582">
      <w:r>
        <w:separator/>
      </w:r>
    </w:p>
  </w:endnote>
  <w:endnote w:type="continuationSeparator" w:id="0">
    <w:p w:rsidR="00020582" w:rsidRDefault="0002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ＭＳ ゴシック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altName w:val="ＭＳ ゴシック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582" w:rsidRDefault="00020582">
      <w:r>
        <w:separator/>
      </w:r>
    </w:p>
  </w:footnote>
  <w:footnote w:type="continuationSeparator" w:id="0">
    <w:p w:rsidR="00020582" w:rsidRDefault="00020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4202"/>
    <w:multiLevelType w:val="hybridMultilevel"/>
    <w:tmpl w:val="EF145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A59"/>
    <w:multiLevelType w:val="hybridMultilevel"/>
    <w:tmpl w:val="15E67754"/>
    <w:lvl w:ilvl="0" w:tplc="AE2EA4AE">
      <w:start w:val="3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B5128B"/>
    <w:multiLevelType w:val="hybridMultilevel"/>
    <w:tmpl w:val="C334422A"/>
    <w:lvl w:ilvl="0" w:tplc="1F902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CD4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09664">
      <w:start w:val="2"/>
      <w:numFmt w:val="bullet"/>
      <w:lvlText w:val=""/>
      <w:lvlJc w:val="left"/>
      <w:pPr>
        <w:ind w:left="2160" w:hanging="360"/>
      </w:pPr>
      <w:rPr>
        <w:rFonts w:ascii="Symbol" w:eastAsiaTheme="minorEastAsia" w:hAnsi="Symbol" w:cstheme="minorBidi" w:hint="default"/>
      </w:rPr>
    </w:lvl>
    <w:lvl w:ilvl="3" w:tplc="B23E7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2E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04A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E6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0A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20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520E83"/>
    <w:multiLevelType w:val="hybridMultilevel"/>
    <w:tmpl w:val="F3F45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0630"/>
    <w:multiLevelType w:val="hybridMultilevel"/>
    <w:tmpl w:val="1E146F38"/>
    <w:lvl w:ilvl="0" w:tplc="3B524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C9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B9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B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E47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6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EAA60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EF2D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16F1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ED634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969FA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F255A02"/>
    <w:multiLevelType w:val="hybridMultilevel"/>
    <w:tmpl w:val="74185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5C4652"/>
    <w:multiLevelType w:val="hybridMultilevel"/>
    <w:tmpl w:val="E800DDB8"/>
    <w:lvl w:ilvl="0" w:tplc="8410E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40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522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2E3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E7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4B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09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701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A4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017317"/>
    <w:multiLevelType w:val="hybridMultilevel"/>
    <w:tmpl w:val="14AC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C3C4E"/>
    <w:multiLevelType w:val="hybridMultilevel"/>
    <w:tmpl w:val="D602BA76"/>
    <w:lvl w:ilvl="0" w:tplc="5C64F69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BA71AF"/>
    <w:multiLevelType w:val="hybridMultilevel"/>
    <w:tmpl w:val="3C202C72"/>
    <w:lvl w:ilvl="0" w:tplc="8B3E2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9E56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EA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E7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DC7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E2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A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167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72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A9771D"/>
    <w:multiLevelType w:val="hybridMultilevel"/>
    <w:tmpl w:val="D5547622"/>
    <w:lvl w:ilvl="0" w:tplc="60260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EDF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0C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862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2E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48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C0F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87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69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7"/>
  </w:num>
  <w:num w:numId="4">
    <w:abstractNumId w:val="32"/>
  </w:num>
  <w:num w:numId="5">
    <w:abstractNumId w:val="35"/>
  </w:num>
  <w:num w:numId="6">
    <w:abstractNumId w:val="27"/>
  </w:num>
  <w:num w:numId="7">
    <w:abstractNumId w:val="7"/>
  </w:num>
  <w:num w:numId="8">
    <w:abstractNumId w:val="13"/>
  </w:num>
  <w:num w:numId="9">
    <w:abstractNumId w:val="24"/>
  </w:num>
  <w:num w:numId="10">
    <w:abstractNumId w:val="24"/>
    <w:lvlOverride w:ilvl="0">
      <w:startOverride w:val="1"/>
    </w:lvlOverride>
  </w:num>
  <w:num w:numId="11">
    <w:abstractNumId w:val="30"/>
  </w:num>
  <w:num w:numId="12">
    <w:abstractNumId w:val="23"/>
  </w:num>
  <w:num w:numId="13">
    <w:abstractNumId w:val="14"/>
  </w:num>
  <w:num w:numId="14">
    <w:abstractNumId w:val="25"/>
  </w:num>
  <w:num w:numId="15">
    <w:abstractNumId w:val="15"/>
  </w:num>
  <w:num w:numId="16">
    <w:abstractNumId w:val="10"/>
  </w:num>
  <w:num w:numId="17">
    <w:abstractNumId w:val="6"/>
  </w:num>
  <w:num w:numId="18">
    <w:abstractNumId w:val="28"/>
  </w:num>
  <w:num w:numId="19">
    <w:abstractNumId w:val="16"/>
  </w:num>
  <w:num w:numId="20">
    <w:abstractNumId w:val="22"/>
  </w:num>
  <w:num w:numId="21">
    <w:abstractNumId w:val="29"/>
  </w:num>
  <w:num w:numId="22">
    <w:abstractNumId w:val="34"/>
  </w:num>
  <w:num w:numId="23">
    <w:abstractNumId w:val="18"/>
  </w:num>
  <w:num w:numId="24">
    <w:abstractNumId w:val="9"/>
  </w:num>
  <w:num w:numId="25">
    <w:abstractNumId w:val="26"/>
  </w:num>
  <w:num w:numId="26">
    <w:abstractNumId w:val="5"/>
  </w:num>
  <w:num w:numId="27">
    <w:abstractNumId w:val="1"/>
  </w:num>
  <w:num w:numId="28">
    <w:abstractNumId w:val="12"/>
  </w:num>
  <w:num w:numId="29">
    <w:abstractNumId w:val="20"/>
  </w:num>
  <w:num w:numId="30">
    <w:abstractNumId w:val="4"/>
  </w:num>
  <w:num w:numId="31">
    <w:abstractNumId w:val="0"/>
  </w:num>
  <w:num w:numId="32">
    <w:abstractNumId w:val="3"/>
  </w:num>
  <w:num w:numId="33">
    <w:abstractNumId w:val="33"/>
  </w:num>
  <w:num w:numId="34">
    <w:abstractNumId w:val="11"/>
  </w:num>
  <w:num w:numId="35">
    <w:abstractNumId w:val="19"/>
  </w:num>
  <w:num w:numId="36">
    <w:abstractNumId w:val="31"/>
  </w:num>
  <w:num w:numId="37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pt-B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F6F"/>
    <w:rsid w:val="00006BB1"/>
    <w:rsid w:val="00006DE9"/>
    <w:rsid w:val="000074C4"/>
    <w:rsid w:val="000109A5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0582"/>
    <w:rsid w:val="0002118F"/>
    <w:rsid w:val="00021990"/>
    <w:rsid w:val="00021C9B"/>
    <w:rsid w:val="00021ECE"/>
    <w:rsid w:val="00022790"/>
    <w:rsid w:val="00022C9F"/>
    <w:rsid w:val="00024A33"/>
    <w:rsid w:val="00024DC6"/>
    <w:rsid w:val="000253FC"/>
    <w:rsid w:val="0002562D"/>
    <w:rsid w:val="00025B5C"/>
    <w:rsid w:val="00025D50"/>
    <w:rsid w:val="00026222"/>
    <w:rsid w:val="00026794"/>
    <w:rsid w:val="000269F3"/>
    <w:rsid w:val="0002766A"/>
    <w:rsid w:val="00027BB9"/>
    <w:rsid w:val="00027BCE"/>
    <w:rsid w:val="00027CAF"/>
    <w:rsid w:val="00027F0D"/>
    <w:rsid w:val="000304CE"/>
    <w:rsid w:val="000305CB"/>
    <w:rsid w:val="00031425"/>
    <w:rsid w:val="00031C8B"/>
    <w:rsid w:val="00032523"/>
    <w:rsid w:val="000332E5"/>
    <w:rsid w:val="0003396B"/>
    <w:rsid w:val="0003525C"/>
    <w:rsid w:val="000361CC"/>
    <w:rsid w:val="00036747"/>
    <w:rsid w:val="000374FD"/>
    <w:rsid w:val="000403A2"/>
    <w:rsid w:val="00040C6B"/>
    <w:rsid w:val="00041E94"/>
    <w:rsid w:val="000427FB"/>
    <w:rsid w:val="000438B8"/>
    <w:rsid w:val="00043CB2"/>
    <w:rsid w:val="000441DF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117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9DF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47F"/>
    <w:rsid w:val="00076A89"/>
    <w:rsid w:val="00076DB1"/>
    <w:rsid w:val="0007722F"/>
    <w:rsid w:val="0008094F"/>
    <w:rsid w:val="00081E47"/>
    <w:rsid w:val="0008247E"/>
    <w:rsid w:val="00082ACB"/>
    <w:rsid w:val="00082CDA"/>
    <w:rsid w:val="00083B18"/>
    <w:rsid w:val="00083BB3"/>
    <w:rsid w:val="000846E5"/>
    <w:rsid w:val="00085115"/>
    <w:rsid w:val="00085169"/>
    <w:rsid w:val="0008591B"/>
    <w:rsid w:val="00085D72"/>
    <w:rsid w:val="00086D08"/>
    <w:rsid w:val="00086DBF"/>
    <w:rsid w:val="00087087"/>
    <w:rsid w:val="00087107"/>
    <w:rsid w:val="000872E0"/>
    <w:rsid w:val="00087647"/>
    <w:rsid w:val="000876BD"/>
    <w:rsid w:val="00087A15"/>
    <w:rsid w:val="00087A1A"/>
    <w:rsid w:val="00087C0A"/>
    <w:rsid w:val="00087E56"/>
    <w:rsid w:val="00087FFE"/>
    <w:rsid w:val="00090587"/>
    <w:rsid w:val="00090DBB"/>
    <w:rsid w:val="00090E25"/>
    <w:rsid w:val="00090EBC"/>
    <w:rsid w:val="00091314"/>
    <w:rsid w:val="00092C2B"/>
    <w:rsid w:val="000932E8"/>
    <w:rsid w:val="00093353"/>
    <w:rsid w:val="000933D6"/>
    <w:rsid w:val="00093520"/>
    <w:rsid w:val="00093F86"/>
    <w:rsid w:val="0009401C"/>
    <w:rsid w:val="00094481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2F4"/>
    <w:rsid w:val="000A5721"/>
    <w:rsid w:val="000A5A08"/>
    <w:rsid w:val="000A609E"/>
    <w:rsid w:val="000A6A09"/>
    <w:rsid w:val="000A6CC2"/>
    <w:rsid w:val="000A6CEE"/>
    <w:rsid w:val="000A7BBA"/>
    <w:rsid w:val="000A7BE0"/>
    <w:rsid w:val="000B0141"/>
    <w:rsid w:val="000B0166"/>
    <w:rsid w:val="000B0884"/>
    <w:rsid w:val="000B0FC4"/>
    <w:rsid w:val="000B13C6"/>
    <w:rsid w:val="000B1B3D"/>
    <w:rsid w:val="000B2FF4"/>
    <w:rsid w:val="000B3798"/>
    <w:rsid w:val="000B3F94"/>
    <w:rsid w:val="000B47DA"/>
    <w:rsid w:val="000B50A7"/>
    <w:rsid w:val="000B5875"/>
    <w:rsid w:val="000B6481"/>
    <w:rsid w:val="000B64B0"/>
    <w:rsid w:val="000B6692"/>
    <w:rsid w:val="000B6A1C"/>
    <w:rsid w:val="000B766E"/>
    <w:rsid w:val="000B7B63"/>
    <w:rsid w:val="000C0167"/>
    <w:rsid w:val="000C0E65"/>
    <w:rsid w:val="000C1D7E"/>
    <w:rsid w:val="000C27AA"/>
    <w:rsid w:val="000C2F64"/>
    <w:rsid w:val="000C30CC"/>
    <w:rsid w:val="000C3434"/>
    <w:rsid w:val="000C3DCB"/>
    <w:rsid w:val="000C41E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DEC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4FF6"/>
    <w:rsid w:val="000D53B2"/>
    <w:rsid w:val="000D619B"/>
    <w:rsid w:val="000D6A29"/>
    <w:rsid w:val="000D6D22"/>
    <w:rsid w:val="000D775F"/>
    <w:rsid w:val="000D7CE1"/>
    <w:rsid w:val="000D7EC2"/>
    <w:rsid w:val="000E02D9"/>
    <w:rsid w:val="000E0D66"/>
    <w:rsid w:val="000E0ECC"/>
    <w:rsid w:val="000E132E"/>
    <w:rsid w:val="000E13E9"/>
    <w:rsid w:val="000E16F8"/>
    <w:rsid w:val="000E1CAA"/>
    <w:rsid w:val="000E3440"/>
    <w:rsid w:val="000E3442"/>
    <w:rsid w:val="000E35DA"/>
    <w:rsid w:val="000E3DEF"/>
    <w:rsid w:val="000E3EE8"/>
    <w:rsid w:val="000E41A9"/>
    <w:rsid w:val="000E4A5F"/>
    <w:rsid w:val="000E5108"/>
    <w:rsid w:val="000E53D3"/>
    <w:rsid w:val="000E5F70"/>
    <w:rsid w:val="000E6331"/>
    <w:rsid w:val="000E6470"/>
    <w:rsid w:val="000E6473"/>
    <w:rsid w:val="000E6AD5"/>
    <w:rsid w:val="000E72FB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650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2B"/>
    <w:rsid w:val="0010375D"/>
    <w:rsid w:val="00104092"/>
    <w:rsid w:val="001044AC"/>
    <w:rsid w:val="00104650"/>
    <w:rsid w:val="00104752"/>
    <w:rsid w:val="00105453"/>
    <w:rsid w:val="00106127"/>
    <w:rsid w:val="0010734E"/>
    <w:rsid w:val="00107665"/>
    <w:rsid w:val="001076F5"/>
    <w:rsid w:val="00107978"/>
    <w:rsid w:val="0011035C"/>
    <w:rsid w:val="00110C17"/>
    <w:rsid w:val="00111131"/>
    <w:rsid w:val="001115A8"/>
    <w:rsid w:val="00111621"/>
    <w:rsid w:val="00111956"/>
    <w:rsid w:val="00111D0E"/>
    <w:rsid w:val="001128E7"/>
    <w:rsid w:val="0011303F"/>
    <w:rsid w:val="0011310D"/>
    <w:rsid w:val="001131E2"/>
    <w:rsid w:val="001132FF"/>
    <w:rsid w:val="0011390E"/>
    <w:rsid w:val="001140A0"/>
    <w:rsid w:val="001146EA"/>
    <w:rsid w:val="0011577E"/>
    <w:rsid w:val="00115EB2"/>
    <w:rsid w:val="001175AD"/>
    <w:rsid w:val="00117CB4"/>
    <w:rsid w:val="00120E81"/>
    <w:rsid w:val="001213C9"/>
    <w:rsid w:val="00121632"/>
    <w:rsid w:val="00122B14"/>
    <w:rsid w:val="00122B4F"/>
    <w:rsid w:val="001231CA"/>
    <w:rsid w:val="0012328E"/>
    <w:rsid w:val="001243CE"/>
    <w:rsid w:val="0012538A"/>
    <w:rsid w:val="00125DEF"/>
    <w:rsid w:val="0012673F"/>
    <w:rsid w:val="00126F1D"/>
    <w:rsid w:val="0012781D"/>
    <w:rsid w:val="00130168"/>
    <w:rsid w:val="00130BE1"/>
    <w:rsid w:val="001318E7"/>
    <w:rsid w:val="001319E8"/>
    <w:rsid w:val="00131F8B"/>
    <w:rsid w:val="00132744"/>
    <w:rsid w:val="001330C7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FBD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41F2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582D"/>
    <w:rsid w:val="001765F6"/>
    <w:rsid w:val="00176D2D"/>
    <w:rsid w:val="00176ED9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87AE7"/>
    <w:rsid w:val="001900A2"/>
    <w:rsid w:val="00190FF6"/>
    <w:rsid w:val="00191226"/>
    <w:rsid w:val="001915E3"/>
    <w:rsid w:val="00191DC6"/>
    <w:rsid w:val="00192BAC"/>
    <w:rsid w:val="00192DCF"/>
    <w:rsid w:val="00193DD4"/>
    <w:rsid w:val="00194A0C"/>
    <w:rsid w:val="00194D78"/>
    <w:rsid w:val="00195416"/>
    <w:rsid w:val="0019579C"/>
    <w:rsid w:val="0019586A"/>
    <w:rsid w:val="00195E78"/>
    <w:rsid w:val="00196076"/>
    <w:rsid w:val="001961DA"/>
    <w:rsid w:val="001964C0"/>
    <w:rsid w:val="001967F8"/>
    <w:rsid w:val="0019712E"/>
    <w:rsid w:val="00197BDF"/>
    <w:rsid w:val="001A0C55"/>
    <w:rsid w:val="001A103E"/>
    <w:rsid w:val="001A111A"/>
    <w:rsid w:val="001A11A8"/>
    <w:rsid w:val="001A1576"/>
    <w:rsid w:val="001A1940"/>
    <w:rsid w:val="001A1A66"/>
    <w:rsid w:val="001A1D94"/>
    <w:rsid w:val="001A2B3C"/>
    <w:rsid w:val="001A30F9"/>
    <w:rsid w:val="001A331B"/>
    <w:rsid w:val="001A353C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5BA"/>
    <w:rsid w:val="001B070D"/>
    <w:rsid w:val="001B1A64"/>
    <w:rsid w:val="001B29D2"/>
    <w:rsid w:val="001B2B7E"/>
    <w:rsid w:val="001B2EDD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6E32"/>
    <w:rsid w:val="001B75A9"/>
    <w:rsid w:val="001B7D63"/>
    <w:rsid w:val="001C011F"/>
    <w:rsid w:val="001C0134"/>
    <w:rsid w:val="001C03C5"/>
    <w:rsid w:val="001C15EA"/>
    <w:rsid w:val="001C1F43"/>
    <w:rsid w:val="001C2794"/>
    <w:rsid w:val="001C30FB"/>
    <w:rsid w:val="001C313D"/>
    <w:rsid w:val="001C3918"/>
    <w:rsid w:val="001C46A1"/>
    <w:rsid w:val="001C46E6"/>
    <w:rsid w:val="001C4BDD"/>
    <w:rsid w:val="001C4C61"/>
    <w:rsid w:val="001C4CC0"/>
    <w:rsid w:val="001C5DE3"/>
    <w:rsid w:val="001C5F37"/>
    <w:rsid w:val="001C658C"/>
    <w:rsid w:val="001C66C9"/>
    <w:rsid w:val="001C6A5A"/>
    <w:rsid w:val="001C71B2"/>
    <w:rsid w:val="001C76C1"/>
    <w:rsid w:val="001C78F9"/>
    <w:rsid w:val="001C7AF6"/>
    <w:rsid w:val="001C7FEC"/>
    <w:rsid w:val="001D0C36"/>
    <w:rsid w:val="001D0CD2"/>
    <w:rsid w:val="001D1294"/>
    <w:rsid w:val="001D1312"/>
    <w:rsid w:val="001D17D6"/>
    <w:rsid w:val="001D18A2"/>
    <w:rsid w:val="001D1C0B"/>
    <w:rsid w:val="001D1D0C"/>
    <w:rsid w:val="001D1F9C"/>
    <w:rsid w:val="001D2217"/>
    <w:rsid w:val="001D2338"/>
    <w:rsid w:val="001D23C1"/>
    <w:rsid w:val="001D2F62"/>
    <w:rsid w:val="001D363B"/>
    <w:rsid w:val="001D3B95"/>
    <w:rsid w:val="001D41AD"/>
    <w:rsid w:val="001D5722"/>
    <w:rsid w:val="001D6678"/>
    <w:rsid w:val="001D7CB7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60BD"/>
    <w:rsid w:val="001E71DF"/>
    <w:rsid w:val="001E7260"/>
    <w:rsid w:val="001F00DB"/>
    <w:rsid w:val="001F02B8"/>
    <w:rsid w:val="001F03F4"/>
    <w:rsid w:val="001F0BB5"/>
    <w:rsid w:val="001F1047"/>
    <w:rsid w:val="001F1089"/>
    <w:rsid w:val="001F13ED"/>
    <w:rsid w:val="001F1951"/>
    <w:rsid w:val="001F1EC6"/>
    <w:rsid w:val="001F264F"/>
    <w:rsid w:val="001F2F03"/>
    <w:rsid w:val="001F30EF"/>
    <w:rsid w:val="001F3625"/>
    <w:rsid w:val="001F36A2"/>
    <w:rsid w:val="001F3FB3"/>
    <w:rsid w:val="001F4259"/>
    <w:rsid w:val="001F4898"/>
    <w:rsid w:val="001F5019"/>
    <w:rsid w:val="001F50D7"/>
    <w:rsid w:val="001F5D49"/>
    <w:rsid w:val="001F5DDD"/>
    <w:rsid w:val="001F5FAD"/>
    <w:rsid w:val="002004D4"/>
    <w:rsid w:val="00200870"/>
    <w:rsid w:val="00200E00"/>
    <w:rsid w:val="00202151"/>
    <w:rsid w:val="002026A7"/>
    <w:rsid w:val="00203461"/>
    <w:rsid w:val="00204039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B6A"/>
    <w:rsid w:val="00212CC9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11F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535"/>
    <w:rsid w:val="00221B30"/>
    <w:rsid w:val="00221C3A"/>
    <w:rsid w:val="00222903"/>
    <w:rsid w:val="00222A7A"/>
    <w:rsid w:val="00222DEB"/>
    <w:rsid w:val="00223E0D"/>
    <w:rsid w:val="0022436C"/>
    <w:rsid w:val="00224A2C"/>
    <w:rsid w:val="00224E2B"/>
    <w:rsid w:val="00225164"/>
    <w:rsid w:val="0022528F"/>
    <w:rsid w:val="002261E5"/>
    <w:rsid w:val="00226BF0"/>
    <w:rsid w:val="00230232"/>
    <w:rsid w:val="0023031F"/>
    <w:rsid w:val="00230375"/>
    <w:rsid w:val="00230459"/>
    <w:rsid w:val="00230F25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8D6"/>
    <w:rsid w:val="00234B37"/>
    <w:rsid w:val="002350C8"/>
    <w:rsid w:val="00235A0A"/>
    <w:rsid w:val="00235B2B"/>
    <w:rsid w:val="00235B77"/>
    <w:rsid w:val="0023628A"/>
    <w:rsid w:val="00236760"/>
    <w:rsid w:val="00236A8B"/>
    <w:rsid w:val="00236C20"/>
    <w:rsid w:val="0023766B"/>
    <w:rsid w:val="00240427"/>
    <w:rsid w:val="0024078B"/>
    <w:rsid w:val="00240A6A"/>
    <w:rsid w:val="00240D03"/>
    <w:rsid w:val="0024205E"/>
    <w:rsid w:val="00242553"/>
    <w:rsid w:val="002427D6"/>
    <w:rsid w:val="0024299D"/>
    <w:rsid w:val="00242BA5"/>
    <w:rsid w:val="0024336B"/>
    <w:rsid w:val="00243B9B"/>
    <w:rsid w:val="00243B9D"/>
    <w:rsid w:val="00243C6C"/>
    <w:rsid w:val="00243C7D"/>
    <w:rsid w:val="00244209"/>
    <w:rsid w:val="00244C44"/>
    <w:rsid w:val="00244CFE"/>
    <w:rsid w:val="00244DDE"/>
    <w:rsid w:val="002458BB"/>
    <w:rsid w:val="00245C9B"/>
    <w:rsid w:val="00245CF8"/>
    <w:rsid w:val="00246081"/>
    <w:rsid w:val="00246425"/>
    <w:rsid w:val="0024658D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0FD"/>
    <w:rsid w:val="0025356C"/>
    <w:rsid w:val="00253F80"/>
    <w:rsid w:val="00254706"/>
    <w:rsid w:val="0025476E"/>
    <w:rsid w:val="00255534"/>
    <w:rsid w:val="00255D8B"/>
    <w:rsid w:val="0025645C"/>
    <w:rsid w:val="00256C14"/>
    <w:rsid w:val="0025735C"/>
    <w:rsid w:val="0025742D"/>
    <w:rsid w:val="002600E1"/>
    <w:rsid w:val="002601A6"/>
    <w:rsid w:val="00260C1E"/>
    <w:rsid w:val="002612FE"/>
    <w:rsid w:val="00261AED"/>
    <w:rsid w:val="0026222F"/>
    <w:rsid w:val="00262AB8"/>
    <w:rsid w:val="002634B5"/>
    <w:rsid w:val="002635BC"/>
    <w:rsid w:val="0026440E"/>
    <w:rsid w:val="00266F6D"/>
    <w:rsid w:val="002678A0"/>
    <w:rsid w:val="002707A2"/>
    <w:rsid w:val="00270901"/>
    <w:rsid w:val="00270957"/>
    <w:rsid w:val="00270BD8"/>
    <w:rsid w:val="00270CD2"/>
    <w:rsid w:val="00270F50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56A"/>
    <w:rsid w:val="00275636"/>
    <w:rsid w:val="00275D6B"/>
    <w:rsid w:val="002760EE"/>
    <w:rsid w:val="00276108"/>
    <w:rsid w:val="0027617D"/>
    <w:rsid w:val="002763A9"/>
    <w:rsid w:val="00276FDD"/>
    <w:rsid w:val="002776DB"/>
    <w:rsid w:val="0027772B"/>
    <w:rsid w:val="00277E7D"/>
    <w:rsid w:val="00280251"/>
    <w:rsid w:val="002802EE"/>
    <w:rsid w:val="00280569"/>
    <w:rsid w:val="00280962"/>
    <w:rsid w:val="00280F72"/>
    <w:rsid w:val="00281018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0BB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055"/>
    <w:rsid w:val="00291165"/>
    <w:rsid w:val="002912A3"/>
    <w:rsid w:val="002914AA"/>
    <w:rsid w:val="002932A6"/>
    <w:rsid w:val="00293406"/>
    <w:rsid w:val="002935A7"/>
    <w:rsid w:val="002937B8"/>
    <w:rsid w:val="00293BE6"/>
    <w:rsid w:val="00294C4F"/>
    <w:rsid w:val="00294DA9"/>
    <w:rsid w:val="00295A8D"/>
    <w:rsid w:val="00295F30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012"/>
    <w:rsid w:val="002A525B"/>
    <w:rsid w:val="002A5B38"/>
    <w:rsid w:val="002A5D87"/>
    <w:rsid w:val="002A5F34"/>
    <w:rsid w:val="002A634C"/>
    <w:rsid w:val="002A70E1"/>
    <w:rsid w:val="002A75C6"/>
    <w:rsid w:val="002A785E"/>
    <w:rsid w:val="002B009A"/>
    <w:rsid w:val="002B0A8F"/>
    <w:rsid w:val="002B132E"/>
    <w:rsid w:val="002B1560"/>
    <w:rsid w:val="002B21CE"/>
    <w:rsid w:val="002B2813"/>
    <w:rsid w:val="002B2C7D"/>
    <w:rsid w:val="002B3667"/>
    <w:rsid w:val="002B39DF"/>
    <w:rsid w:val="002B3A79"/>
    <w:rsid w:val="002B4D11"/>
    <w:rsid w:val="002B50EA"/>
    <w:rsid w:val="002B5403"/>
    <w:rsid w:val="002B60E3"/>
    <w:rsid w:val="002B6C25"/>
    <w:rsid w:val="002B709D"/>
    <w:rsid w:val="002B7215"/>
    <w:rsid w:val="002B74ED"/>
    <w:rsid w:val="002B7773"/>
    <w:rsid w:val="002C06B7"/>
    <w:rsid w:val="002C139E"/>
    <w:rsid w:val="002C180A"/>
    <w:rsid w:val="002C25F0"/>
    <w:rsid w:val="002C39FE"/>
    <w:rsid w:val="002C4EA6"/>
    <w:rsid w:val="002C5280"/>
    <w:rsid w:val="002C55A6"/>
    <w:rsid w:val="002C5D11"/>
    <w:rsid w:val="002C6255"/>
    <w:rsid w:val="002C6E3E"/>
    <w:rsid w:val="002D1214"/>
    <w:rsid w:val="002D21F3"/>
    <w:rsid w:val="002D2597"/>
    <w:rsid w:val="002D2B0D"/>
    <w:rsid w:val="002D2B82"/>
    <w:rsid w:val="002D2F36"/>
    <w:rsid w:val="002D365F"/>
    <w:rsid w:val="002D36B6"/>
    <w:rsid w:val="002D45F7"/>
    <w:rsid w:val="002D4A9A"/>
    <w:rsid w:val="002D54D3"/>
    <w:rsid w:val="002D65EF"/>
    <w:rsid w:val="002D67B5"/>
    <w:rsid w:val="002D78A9"/>
    <w:rsid w:val="002D7C18"/>
    <w:rsid w:val="002E0340"/>
    <w:rsid w:val="002E0E1B"/>
    <w:rsid w:val="002E1D1D"/>
    <w:rsid w:val="002E1E1E"/>
    <w:rsid w:val="002E1EB8"/>
    <w:rsid w:val="002E2101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98"/>
    <w:rsid w:val="002E6DEE"/>
    <w:rsid w:val="002E725C"/>
    <w:rsid w:val="002E7F5E"/>
    <w:rsid w:val="002E7FEB"/>
    <w:rsid w:val="002F0372"/>
    <w:rsid w:val="002F11B9"/>
    <w:rsid w:val="002F143E"/>
    <w:rsid w:val="002F144D"/>
    <w:rsid w:val="002F18A9"/>
    <w:rsid w:val="002F1E06"/>
    <w:rsid w:val="002F3CD5"/>
    <w:rsid w:val="002F5199"/>
    <w:rsid w:val="002F5B42"/>
    <w:rsid w:val="002F5C07"/>
    <w:rsid w:val="002F72DA"/>
    <w:rsid w:val="002F75C7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3EF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662B"/>
    <w:rsid w:val="0031771F"/>
    <w:rsid w:val="003179C3"/>
    <w:rsid w:val="00320DCD"/>
    <w:rsid w:val="003213B9"/>
    <w:rsid w:val="003216B6"/>
    <w:rsid w:val="00321F8B"/>
    <w:rsid w:val="00321FAD"/>
    <w:rsid w:val="0032273D"/>
    <w:rsid w:val="00322ECA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B8D"/>
    <w:rsid w:val="00327DEB"/>
    <w:rsid w:val="0033013C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4AD"/>
    <w:rsid w:val="00340887"/>
    <w:rsid w:val="00340968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88A"/>
    <w:rsid w:val="00344127"/>
    <w:rsid w:val="003449E4"/>
    <w:rsid w:val="00344D11"/>
    <w:rsid w:val="00345063"/>
    <w:rsid w:val="00345412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A61"/>
    <w:rsid w:val="00352D21"/>
    <w:rsid w:val="003532D4"/>
    <w:rsid w:val="003536FE"/>
    <w:rsid w:val="00353A08"/>
    <w:rsid w:val="00354D44"/>
    <w:rsid w:val="0035531B"/>
    <w:rsid w:val="0035592D"/>
    <w:rsid w:val="00355EA0"/>
    <w:rsid w:val="00357205"/>
    <w:rsid w:val="0035756B"/>
    <w:rsid w:val="00357B29"/>
    <w:rsid w:val="00357B9C"/>
    <w:rsid w:val="00360E66"/>
    <w:rsid w:val="00361031"/>
    <w:rsid w:val="00361310"/>
    <w:rsid w:val="0036140A"/>
    <w:rsid w:val="00361D39"/>
    <w:rsid w:val="00362676"/>
    <w:rsid w:val="00362DE1"/>
    <w:rsid w:val="00363D73"/>
    <w:rsid w:val="003642A6"/>
    <w:rsid w:val="0036488E"/>
    <w:rsid w:val="00364BBC"/>
    <w:rsid w:val="00364BDE"/>
    <w:rsid w:val="00364D26"/>
    <w:rsid w:val="00364D63"/>
    <w:rsid w:val="003655D9"/>
    <w:rsid w:val="0036620B"/>
    <w:rsid w:val="003663A9"/>
    <w:rsid w:val="003666FD"/>
    <w:rsid w:val="003673FF"/>
    <w:rsid w:val="003705AC"/>
    <w:rsid w:val="003709DA"/>
    <w:rsid w:val="00370AD6"/>
    <w:rsid w:val="00370EC4"/>
    <w:rsid w:val="003710E1"/>
    <w:rsid w:val="003711E9"/>
    <w:rsid w:val="003716D5"/>
    <w:rsid w:val="00371787"/>
    <w:rsid w:val="00371ADA"/>
    <w:rsid w:val="00372043"/>
    <w:rsid w:val="00372093"/>
    <w:rsid w:val="00372702"/>
    <w:rsid w:val="00372BD8"/>
    <w:rsid w:val="00373973"/>
    <w:rsid w:val="003742F3"/>
    <w:rsid w:val="00374C5A"/>
    <w:rsid w:val="00374CAF"/>
    <w:rsid w:val="00375094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782"/>
    <w:rsid w:val="00380E9D"/>
    <w:rsid w:val="003815B2"/>
    <w:rsid w:val="00383B69"/>
    <w:rsid w:val="00383F09"/>
    <w:rsid w:val="003840EA"/>
    <w:rsid w:val="00385E60"/>
    <w:rsid w:val="003860C3"/>
    <w:rsid w:val="00386264"/>
    <w:rsid w:val="00387666"/>
    <w:rsid w:val="00387683"/>
    <w:rsid w:val="0038795B"/>
    <w:rsid w:val="003900F3"/>
    <w:rsid w:val="003904A7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53C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2B4E"/>
    <w:rsid w:val="003A43B2"/>
    <w:rsid w:val="003A4AE9"/>
    <w:rsid w:val="003A53D0"/>
    <w:rsid w:val="003A597F"/>
    <w:rsid w:val="003A5EF2"/>
    <w:rsid w:val="003A5F81"/>
    <w:rsid w:val="003A6088"/>
    <w:rsid w:val="003A6DA3"/>
    <w:rsid w:val="003A7115"/>
    <w:rsid w:val="003A7966"/>
    <w:rsid w:val="003A79F8"/>
    <w:rsid w:val="003B030B"/>
    <w:rsid w:val="003B1105"/>
    <w:rsid w:val="003B1161"/>
    <w:rsid w:val="003B126F"/>
    <w:rsid w:val="003B12EE"/>
    <w:rsid w:val="003B19F9"/>
    <w:rsid w:val="003B22B4"/>
    <w:rsid w:val="003B37B0"/>
    <w:rsid w:val="003B3CE6"/>
    <w:rsid w:val="003B425C"/>
    <w:rsid w:val="003B4D48"/>
    <w:rsid w:val="003B5D2A"/>
    <w:rsid w:val="003B63B3"/>
    <w:rsid w:val="003B6482"/>
    <w:rsid w:val="003B6F7B"/>
    <w:rsid w:val="003B72FC"/>
    <w:rsid w:val="003B73BB"/>
    <w:rsid w:val="003B7983"/>
    <w:rsid w:val="003B79B6"/>
    <w:rsid w:val="003B7C8B"/>
    <w:rsid w:val="003C05A5"/>
    <w:rsid w:val="003C0F44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6F8F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2FF"/>
    <w:rsid w:val="003D3489"/>
    <w:rsid w:val="003D35E6"/>
    <w:rsid w:val="003D38C8"/>
    <w:rsid w:val="003D402B"/>
    <w:rsid w:val="003D5146"/>
    <w:rsid w:val="003D6912"/>
    <w:rsid w:val="003D767C"/>
    <w:rsid w:val="003D7A63"/>
    <w:rsid w:val="003E00AC"/>
    <w:rsid w:val="003E1325"/>
    <w:rsid w:val="003E275E"/>
    <w:rsid w:val="003E3BF3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5A1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0D1"/>
    <w:rsid w:val="00403375"/>
    <w:rsid w:val="00403435"/>
    <w:rsid w:val="0040343F"/>
    <w:rsid w:val="00403EB1"/>
    <w:rsid w:val="004042DC"/>
    <w:rsid w:val="00405A85"/>
    <w:rsid w:val="00405AEA"/>
    <w:rsid w:val="00406595"/>
    <w:rsid w:val="0040697D"/>
    <w:rsid w:val="00406ED2"/>
    <w:rsid w:val="00410094"/>
    <w:rsid w:val="00410416"/>
    <w:rsid w:val="004107ED"/>
    <w:rsid w:val="00410E03"/>
    <w:rsid w:val="004111BD"/>
    <w:rsid w:val="00412590"/>
    <w:rsid w:val="004125BD"/>
    <w:rsid w:val="00412791"/>
    <w:rsid w:val="0041285B"/>
    <w:rsid w:val="004128A5"/>
    <w:rsid w:val="00412D14"/>
    <w:rsid w:val="00412F13"/>
    <w:rsid w:val="00413113"/>
    <w:rsid w:val="004132D7"/>
    <w:rsid w:val="00413749"/>
    <w:rsid w:val="00413ACE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49C"/>
    <w:rsid w:val="00421608"/>
    <w:rsid w:val="00421859"/>
    <w:rsid w:val="0042268A"/>
    <w:rsid w:val="00422BBE"/>
    <w:rsid w:val="00422D63"/>
    <w:rsid w:val="0042306D"/>
    <w:rsid w:val="004234F9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CC7"/>
    <w:rsid w:val="00430158"/>
    <w:rsid w:val="00430D13"/>
    <w:rsid w:val="00430D56"/>
    <w:rsid w:val="00431061"/>
    <w:rsid w:val="0043202F"/>
    <w:rsid w:val="00432110"/>
    <w:rsid w:val="004322E3"/>
    <w:rsid w:val="004327FE"/>
    <w:rsid w:val="00432870"/>
    <w:rsid w:val="00432A2F"/>
    <w:rsid w:val="00433506"/>
    <w:rsid w:val="00433730"/>
    <w:rsid w:val="0043400A"/>
    <w:rsid w:val="004348B3"/>
    <w:rsid w:val="00435330"/>
    <w:rsid w:val="00435652"/>
    <w:rsid w:val="00436DA1"/>
    <w:rsid w:val="00436E43"/>
    <w:rsid w:val="00436F01"/>
    <w:rsid w:val="00437258"/>
    <w:rsid w:val="0043751F"/>
    <w:rsid w:val="00437A61"/>
    <w:rsid w:val="00440860"/>
    <w:rsid w:val="0044118C"/>
    <w:rsid w:val="00441877"/>
    <w:rsid w:val="0044233F"/>
    <w:rsid w:val="004425F4"/>
    <w:rsid w:val="004426C0"/>
    <w:rsid w:val="0044287D"/>
    <w:rsid w:val="00443548"/>
    <w:rsid w:val="00443696"/>
    <w:rsid w:val="00443D32"/>
    <w:rsid w:val="00443E37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21DE"/>
    <w:rsid w:val="00452405"/>
    <w:rsid w:val="00452698"/>
    <w:rsid w:val="00452B55"/>
    <w:rsid w:val="00453341"/>
    <w:rsid w:val="00453F55"/>
    <w:rsid w:val="00454106"/>
    <w:rsid w:val="004567B7"/>
    <w:rsid w:val="00456D13"/>
    <w:rsid w:val="00457671"/>
    <w:rsid w:val="00457A67"/>
    <w:rsid w:val="0046048D"/>
    <w:rsid w:val="004605B5"/>
    <w:rsid w:val="004608A5"/>
    <w:rsid w:val="004608E9"/>
    <w:rsid w:val="00460FCA"/>
    <w:rsid w:val="00461210"/>
    <w:rsid w:val="00461E37"/>
    <w:rsid w:val="00462325"/>
    <w:rsid w:val="0046249C"/>
    <w:rsid w:val="00462F68"/>
    <w:rsid w:val="004632B6"/>
    <w:rsid w:val="004639D9"/>
    <w:rsid w:val="00463B13"/>
    <w:rsid w:val="00464589"/>
    <w:rsid w:val="00465613"/>
    <w:rsid w:val="00466292"/>
    <w:rsid w:val="004662D7"/>
    <w:rsid w:val="00466649"/>
    <w:rsid w:val="00467311"/>
    <w:rsid w:val="00467E1A"/>
    <w:rsid w:val="00467FA5"/>
    <w:rsid w:val="004701AA"/>
    <w:rsid w:val="004705EF"/>
    <w:rsid w:val="00471527"/>
    <w:rsid w:val="004721BC"/>
    <w:rsid w:val="004724CF"/>
    <w:rsid w:val="00473D37"/>
    <w:rsid w:val="0047426C"/>
    <w:rsid w:val="00474556"/>
    <w:rsid w:val="0047458B"/>
    <w:rsid w:val="00475614"/>
    <w:rsid w:val="00475C63"/>
    <w:rsid w:val="00475D9E"/>
    <w:rsid w:val="004762AB"/>
    <w:rsid w:val="004764EF"/>
    <w:rsid w:val="00477593"/>
    <w:rsid w:val="004778B5"/>
    <w:rsid w:val="004778D2"/>
    <w:rsid w:val="00477B04"/>
    <w:rsid w:val="00477EA7"/>
    <w:rsid w:val="00481046"/>
    <w:rsid w:val="00481645"/>
    <w:rsid w:val="004819FF"/>
    <w:rsid w:val="004823FD"/>
    <w:rsid w:val="0048311C"/>
    <w:rsid w:val="004831E4"/>
    <w:rsid w:val="00483261"/>
    <w:rsid w:val="004832C7"/>
    <w:rsid w:val="0048348A"/>
    <w:rsid w:val="0048391D"/>
    <w:rsid w:val="0048411E"/>
    <w:rsid w:val="00484276"/>
    <w:rsid w:val="00484696"/>
    <w:rsid w:val="00484E71"/>
    <w:rsid w:val="00485CE3"/>
    <w:rsid w:val="00485EB5"/>
    <w:rsid w:val="00485FDC"/>
    <w:rsid w:val="004865FB"/>
    <w:rsid w:val="00486D96"/>
    <w:rsid w:val="0048734B"/>
    <w:rsid w:val="0048769F"/>
    <w:rsid w:val="00487EF1"/>
    <w:rsid w:val="004906F1"/>
    <w:rsid w:val="00490831"/>
    <w:rsid w:val="004908FB"/>
    <w:rsid w:val="00491DF0"/>
    <w:rsid w:val="00492033"/>
    <w:rsid w:val="00492124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363"/>
    <w:rsid w:val="004A34A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918"/>
    <w:rsid w:val="004B103E"/>
    <w:rsid w:val="004B104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5F14"/>
    <w:rsid w:val="004B6209"/>
    <w:rsid w:val="004B656D"/>
    <w:rsid w:val="004B695B"/>
    <w:rsid w:val="004B7061"/>
    <w:rsid w:val="004B725C"/>
    <w:rsid w:val="004B727F"/>
    <w:rsid w:val="004B74FF"/>
    <w:rsid w:val="004B7DFD"/>
    <w:rsid w:val="004C1394"/>
    <w:rsid w:val="004C1583"/>
    <w:rsid w:val="004C20B0"/>
    <w:rsid w:val="004C29C7"/>
    <w:rsid w:val="004C3A83"/>
    <w:rsid w:val="004C3C2B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6FA"/>
    <w:rsid w:val="004D52C0"/>
    <w:rsid w:val="004D5F47"/>
    <w:rsid w:val="004D61FE"/>
    <w:rsid w:val="004D6321"/>
    <w:rsid w:val="004D6B36"/>
    <w:rsid w:val="004D6C29"/>
    <w:rsid w:val="004E0718"/>
    <w:rsid w:val="004E1605"/>
    <w:rsid w:val="004E16E9"/>
    <w:rsid w:val="004E20A3"/>
    <w:rsid w:val="004E28FA"/>
    <w:rsid w:val="004E2F3F"/>
    <w:rsid w:val="004E33F3"/>
    <w:rsid w:val="004E35B7"/>
    <w:rsid w:val="004E49C1"/>
    <w:rsid w:val="004E52D3"/>
    <w:rsid w:val="004E5902"/>
    <w:rsid w:val="004E5CA5"/>
    <w:rsid w:val="004E6370"/>
    <w:rsid w:val="004E6B06"/>
    <w:rsid w:val="004E6C80"/>
    <w:rsid w:val="004E7014"/>
    <w:rsid w:val="004E7ECD"/>
    <w:rsid w:val="004F015E"/>
    <w:rsid w:val="004F08C5"/>
    <w:rsid w:val="004F0DB4"/>
    <w:rsid w:val="004F107A"/>
    <w:rsid w:val="004F14CE"/>
    <w:rsid w:val="004F1F16"/>
    <w:rsid w:val="004F2840"/>
    <w:rsid w:val="004F2C55"/>
    <w:rsid w:val="004F2F00"/>
    <w:rsid w:val="004F35A9"/>
    <w:rsid w:val="004F3792"/>
    <w:rsid w:val="004F39CE"/>
    <w:rsid w:val="004F3B51"/>
    <w:rsid w:val="004F3D5D"/>
    <w:rsid w:val="004F4172"/>
    <w:rsid w:val="004F434C"/>
    <w:rsid w:val="004F43EA"/>
    <w:rsid w:val="004F48B8"/>
    <w:rsid w:val="004F5835"/>
    <w:rsid w:val="004F6291"/>
    <w:rsid w:val="004F6AFD"/>
    <w:rsid w:val="004F6D60"/>
    <w:rsid w:val="004F6D6D"/>
    <w:rsid w:val="004F75CE"/>
    <w:rsid w:val="004F7B4B"/>
    <w:rsid w:val="00500684"/>
    <w:rsid w:val="0050071D"/>
    <w:rsid w:val="00500F7D"/>
    <w:rsid w:val="00501857"/>
    <w:rsid w:val="00501CBA"/>
    <w:rsid w:val="005021E2"/>
    <w:rsid w:val="00502A20"/>
    <w:rsid w:val="00502A5B"/>
    <w:rsid w:val="005039D8"/>
    <w:rsid w:val="00503F8E"/>
    <w:rsid w:val="00504083"/>
    <w:rsid w:val="00504F69"/>
    <w:rsid w:val="00505363"/>
    <w:rsid w:val="005063B0"/>
    <w:rsid w:val="00506692"/>
    <w:rsid w:val="00507623"/>
    <w:rsid w:val="00507A99"/>
    <w:rsid w:val="00507DC3"/>
    <w:rsid w:val="005101B6"/>
    <w:rsid w:val="00511079"/>
    <w:rsid w:val="00511480"/>
    <w:rsid w:val="005117C2"/>
    <w:rsid w:val="005122F1"/>
    <w:rsid w:val="00512D17"/>
    <w:rsid w:val="0051304B"/>
    <w:rsid w:val="0051325E"/>
    <w:rsid w:val="0051330B"/>
    <w:rsid w:val="0051334A"/>
    <w:rsid w:val="00514148"/>
    <w:rsid w:val="0051423C"/>
    <w:rsid w:val="00514416"/>
    <w:rsid w:val="0051459E"/>
    <w:rsid w:val="005148FF"/>
    <w:rsid w:val="00515519"/>
    <w:rsid w:val="005159E6"/>
    <w:rsid w:val="00516D12"/>
    <w:rsid w:val="00516FD9"/>
    <w:rsid w:val="0051727D"/>
    <w:rsid w:val="0051734D"/>
    <w:rsid w:val="00517C73"/>
    <w:rsid w:val="005209E0"/>
    <w:rsid w:val="00520F8E"/>
    <w:rsid w:val="0052113F"/>
    <w:rsid w:val="0052121F"/>
    <w:rsid w:val="00522140"/>
    <w:rsid w:val="00522255"/>
    <w:rsid w:val="005223F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4C49"/>
    <w:rsid w:val="00535057"/>
    <w:rsid w:val="00535D9C"/>
    <w:rsid w:val="005363E8"/>
    <w:rsid w:val="005367BE"/>
    <w:rsid w:val="00536B4D"/>
    <w:rsid w:val="00536C88"/>
    <w:rsid w:val="00537ED4"/>
    <w:rsid w:val="00540162"/>
    <w:rsid w:val="005417C9"/>
    <w:rsid w:val="00541A6F"/>
    <w:rsid w:val="00541E64"/>
    <w:rsid w:val="00541EB5"/>
    <w:rsid w:val="00542663"/>
    <w:rsid w:val="00542CB5"/>
    <w:rsid w:val="00542FE3"/>
    <w:rsid w:val="00543909"/>
    <w:rsid w:val="00543A74"/>
    <w:rsid w:val="00543B40"/>
    <w:rsid w:val="00543D51"/>
    <w:rsid w:val="00543FA4"/>
    <w:rsid w:val="005446FB"/>
    <w:rsid w:val="005447E1"/>
    <w:rsid w:val="005448DA"/>
    <w:rsid w:val="00545371"/>
    <w:rsid w:val="00545402"/>
    <w:rsid w:val="005456A7"/>
    <w:rsid w:val="00545812"/>
    <w:rsid w:val="00545A8C"/>
    <w:rsid w:val="0054621C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AB8"/>
    <w:rsid w:val="00553289"/>
    <w:rsid w:val="00553448"/>
    <w:rsid w:val="00553E6C"/>
    <w:rsid w:val="005542C2"/>
    <w:rsid w:val="00554C82"/>
    <w:rsid w:val="00556110"/>
    <w:rsid w:val="0055647A"/>
    <w:rsid w:val="00556AA8"/>
    <w:rsid w:val="00556B8A"/>
    <w:rsid w:val="00556BDF"/>
    <w:rsid w:val="00556DC5"/>
    <w:rsid w:val="005576CA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139"/>
    <w:rsid w:val="00571296"/>
    <w:rsid w:val="00571734"/>
    <w:rsid w:val="00571FEB"/>
    <w:rsid w:val="00572336"/>
    <w:rsid w:val="00572393"/>
    <w:rsid w:val="00572887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4B41"/>
    <w:rsid w:val="00574F31"/>
    <w:rsid w:val="0057511F"/>
    <w:rsid w:val="0057596A"/>
    <w:rsid w:val="00575CAA"/>
    <w:rsid w:val="00575E58"/>
    <w:rsid w:val="00576469"/>
    <w:rsid w:val="005769C8"/>
    <w:rsid w:val="00576D5B"/>
    <w:rsid w:val="005776B6"/>
    <w:rsid w:val="00577F4E"/>
    <w:rsid w:val="005802EE"/>
    <w:rsid w:val="005807DF"/>
    <w:rsid w:val="00580D6E"/>
    <w:rsid w:val="00580E26"/>
    <w:rsid w:val="00581408"/>
    <w:rsid w:val="005815FD"/>
    <w:rsid w:val="005818F0"/>
    <w:rsid w:val="005824A7"/>
    <w:rsid w:val="005826B9"/>
    <w:rsid w:val="0058318F"/>
    <w:rsid w:val="005843CA"/>
    <w:rsid w:val="0058496C"/>
    <w:rsid w:val="00584F87"/>
    <w:rsid w:val="005852A7"/>
    <w:rsid w:val="00585BDC"/>
    <w:rsid w:val="00585C54"/>
    <w:rsid w:val="005866AE"/>
    <w:rsid w:val="00587209"/>
    <w:rsid w:val="00587583"/>
    <w:rsid w:val="00590508"/>
    <w:rsid w:val="005907B9"/>
    <w:rsid w:val="005910FF"/>
    <w:rsid w:val="00591182"/>
    <w:rsid w:val="00591E7F"/>
    <w:rsid w:val="005929A4"/>
    <w:rsid w:val="00592A63"/>
    <w:rsid w:val="00592E78"/>
    <w:rsid w:val="00592EB2"/>
    <w:rsid w:val="005951B6"/>
    <w:rsid w:val="00595B94"/>
    <w:rsid w:val="0059645C"/>
    <w:rsid w:val="005966B3"/>
    <w:rsid w:val="005975F5"/>
    <w:rsid w:val="00597EBB"/>
    <w:rsid w:val="005A0173"/>
    <w:rsid w:val="005A0EBB"/>
    <w:rsid w:val="005A1C50"/>
    <w:rsid w:val="005A1FD9"/>
    <w:rsid w:val="005A23DC"/>
    <w:rsid w:val="005A2A83"/>
    <w:rsid w:val="005A36A5"/>
    <w:rsid w:val="005A510C"/>
    <w:rsid w:val="005A58FF"/>
    <w:rsid w:val="005A5FE6"/>
    <w:rsid w:val="005A6290"/>
    <w:rsid w:val="005A70F8"/>
    <w:rsid w:val="005A7DC3"/>
    <w:rsid w:val="005B1B58"/>
    <w:rsid w:val="005B247D"/>
    <w:rsid w:val="005B2B85"/>
    <w:rsid w:val="005B3117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D3"/>
    <w:rsid w:val="005C005D"/>
    <w:rsid w:val="005C0156"/>
    <w:rsid w:val="005C04AE"/>
    <w:rsid w:val="005C11C0"/>
    <w:rsid w:val="005C2162"/>
    <w:rsid w:val="005C2684"/>
    <w:rsid w:val="005C2EAB"/>
    <w:rsid w:val="005C2FE5"/>
    <w:rsid w:val="005C3112"/>
    <w:rsid w:val="005C492F"/>
    <w:rsid w:val="005C50BD"/>
    <w:rsid w:val="005C55F6"/>
    <w:rsid w:val="005C5A5E"/>
    <w:rsid w:val="005C76DF"/>
    <w:rsid w:val="005C7C25"/>
    <w:rsid w:val="005C7E1D"/>
    <w:rsid w:val="005D07CC"/>
    <w:rsid w:val="005D08ED"/>
    <w:rsid w:val="005D1312"/>
    <w:rsid w:val="005D14E2"/>
    <w:rsid w:val="005D1A3E"/>
    <w:rsid w:val="005D2497"/>
    <w:rsid w:val="005D26C8"/>
    <w:rsid w:val="005D2E62"/>
    <w:rsid w:val="005D3076"/>
    <w:rsid w:val="005D3565"/>
    <w:rsid w:val="005D3741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872"/>
    <w:rsid w:val="005E6C8C"/>
    <w:rsid w:val="005E6D8A"/>
    <w:rsid w:val="005E6FDA"/>
    <w:rsid w:val="005F073B"/>
    <w:rsid w:val="005F085D"/>
    <w:rsid w:val="005F0A0B"/>
    <w:rsid w:val="005F0D07"/>
    <w:rsid w:val="005F0E4E"/>
    <w:rsid w:val="005F15B7"/>
    <w:rsid w:val="005F1BEA"/>
    <w:rsid w:val="005F30A0"/>
    <w:rsid w:val="005F366E"/>
    <w:rsid w:val="005F3814"/>
    <w:rsid w:val="005F4403"/>
    <w:rsid w:val="005F47C9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1BC"/>
    <w:rsid w:val="006103DB"/>
    <w:rsid w:val="006106A7"/>
    <w:rsid w:val="00610E1D"/>
    <w:rsid w:val="00611E0B"/>
    <w:rsid w:val="0061238D"/>
    <w:rsid w:val="00612DF0"/>
    <w:rsid w:val="006135EF"/>
    <w:rsid w:val="006139EF"/>
    <w:rsid w:val="0061415E"/>
    <w:rsid w:val="006144DC"/>
    <w:rsid w:val="00614CD1"/>
    <w:rsid w:val="00614FCF"/>
    <w:rsid w:val="00616FAD"/>
    <w:rsid w:val="006170B7"/>
    <w:rsid w:val="00617D97"/>
    <w:rsid w:val="0062202B"/>
    <w:rsid w:val="006222B2"/>
    <w:rsid w:val="006224A4"/>
    <w:rsid w:val="00622BEC"/>
    <w:rsid w:val="006233EE"/>
    <w:rsid w:val="00623649"/>
    <w:rsid w:val="0062428B"/>
    <w:rsid w:val="0062489F"/>
    <w:rsid w:val="00624A16"/>
    <w:rsid w:val="00624D37"/>
    <w:rsid w:val="00625597"/>
    <w:rsid w:val="00625731"/>
    <w:rsid w:val="006258FF"/>
    <w:rsid w:val="00627155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A8D"/>
    <w:rsid w:val="00642F1C"/>
    <w:rsid w:val="00643A56"/>
    <w:rsid w:val="00643E7F"/>
    <w:rsid w:val="0064536F"/>
    <w:rsid w:val="00645A59"/>
    <w:rsid w:val="00646676"/>
    <w:rsid w:val="006466FB"/>
    <w:rsid w:val="006467E6"/>
    <w:rsid w:val="00646CB7"/>
    <w:rsid w:val="00647255"/>
    <w:rsid w:val="006472E1"/>
    <w:rsid w:val="006476E0"/>
    <w:rsid w:val="00647E1E"/>
    <w:rsid w:val="00647FF4"/>
    <w:rsid w:val="006503A0"/>
    <w:rsid w:val="00650E37"/>
    <w:rsid w:val="00650E85"/>
    <w:rsid w:val="00651ABA"/>
    <w:rsid w:val="00651BEC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6F9"/>
    <w:rsid w:val="0065682D"/>
    <w:rsid w:val="0065732C"/>
    <w:rsid w:val="006600A4"/>
    <w:rsid w:val="006600C8"/>
    <w:rsid w:val="00660550"/>
    <w:rsid w:val="00660670"/>
    <w:rsid w:val="006607D5"/>
    <w:rsid w:val="00660DA5"/>
    <w:rsid w:val="00661412"/>
    <w:rsid w:val="0066185B"/>
    <w:rsid w:val="00661EFD"/>
    <w:rsid w:val="006624CB"/>
    <w:rsid w:val="006625AC"/>
    <w:rsid w:val="006625C9"/>
    <w:rsid w:val="00662B01"/>
    <w:rsid w:val="00662DC9"/>
    <w:rsid w:val="00663245"/>
    <w:rsid w:val="006642A0"/>
    <w:rsid w:val="00664540"/>
    <w:rsid w:val="00664C81"/>
    <w:rsid w:val="00665202"/>
    <w:rsid w:val="006652BE"/>
    <w:rsid w:val="0066561B"/>
    <w:rsid w:val="00665DAE"/>
    <w:rsid w:val="00666086"/>
    <w:rsid w:val="00666AAD"/>
    <w:rsid w:val="00667501"/>
    <w:rsid w:val="00667F37"/>
    <w:rsid w:val="00670071"/>
    <w:rsid w:val="0067015A"/>
    <w:rsid w:val="0067017C"/>
    <w:rsid w:val="00670B14"/>
    <w:rsid w:val="00670DDA"/>
    <w:rsid w:val="00670FE6"/>
    <w:rsid w:val="006716A5"/>
    <w:rsid w:val="006719FC"/>
    <w:rsid w:val="00671E11"/>
    <w:rsid w:val="006734F6"/>
    <w:rsid w:val="0067380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E70"/>
    <w:rsid w:val="006803ED"/>
    <w:rsid w:val="0068048F"/>
    <w:rsid w:val="006804BC"/>
    <w:rsid w:val="0068169C"/>
    <w:rsid w:val="006818A4"/>
    <w:rsid w:val="0068212A"/>
    <w:rsid w:val="006846E2"/>
    <w:rsid w:val="00684CA7"/>
    <w:rsid w:val="00684E85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7F"/>
    <w:rsid w:val="006905B1"/>
    <w:rsid w:val="006907DB"/>
    <w:rsid w:val="0069094D"/>
    <w:rsid w:val="00690C7E"/>
    <w:rsid w:val="00690E94"/>
    <w:rsid w:val="00691E2A"/>
    <w:rsid w:val="00692561"/>
    <w:rsid w:val="006928EB"/>
    <w:rsid w:val="00693F7D"/>
    <w:rsid w:val="00694270"/>
    <w:rsid w:val="006944F3"/>
    <w:rsid w:val="00694B46"/>
    <w:rsid w:val="00694C3E"/>
    <w:rsid w:val="006950E8"/>
    <w:rsid w:val="00695F8B"/>
    <w:rsid w:val="00696093"/>
    <w:rsid w:val="006968D8"/>
    <w:rsid w:val="006973F6"/>
    <w:rsid w:val="006975A7"/>
    <w:rsid w:val="00697902"/>
    <w:rsid w:val="006A0D77"/>
    <w:rsid w:val="006A0DF4"/>
    <w:rsid w:val="006A196A"/>
    <w:rsid w:val="006A216A"/>
    <w:rsid w:val="006A2EEE"/>
    <w:rsid w:val="006A302C"/>
    <w:rsid w:val="006A3441"/>
    <w:rsid w:val="006A3EF3"/>
    <w:rsid w:val="006A409D"/>
    <w:rsid w:val="006A458B"/>
    <w:rsid w:val="006A4807"/>
    <w:rsid w:val="006A4E28"/>
    <w:rsid w:val="006A5C4C"/>
    <w:rsid w:val="006A5E1B"/>
    <w:rsid w:val="006A5E84"/>
    <w:rsid w:val="006A6BB4"/>
    <w:rsid w:val="006A72E3"/>
    <w:rsid w:val="006A7F77"/>
    <w:rsid w:val="006A7FFB"/>
    <w:rsid w:val="006B05A2"/>
    <w:rsid w:val="006B122D"/>
    <w:rsid w:val="006B2238"/>
    <w:rsid w:val="006B28E9"/>
    <w:rsid w:val="006B2B0E"/>
    <w:rsid w:val="006B2CD5"/>
    <w:rsid w:val="006B2FB3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790"/>
    <w:rsid w:val="006C1952"/>
    <w:rsid w:val="006C2A38"/>
    <w:rsid w:val="006C2BF7"/>
    <w:rsid w:val="006C3B93"/>
    <w:rsid w:val="006C3FC9"/>
    <w:rsid w:val="006C5177"/>
    <w:rsid w:val="006C5E9A"/>
    <w:rsid w:val="006C6193"/>
    <w:rsid w:val="006C6EE7"/>
    <w:rsid w:val="006C71BB"/>
    <w:rsid w:val="006C7CB6"/>
    <w:rsid w:val="006C7D48"/>
    <w:rsid w:val="006D0137"/>
    <w:rsid w:val="006D03E4"/>
    <w:rsid w:val="006D0555"/>
    <w:rsid w:val="006D1EC3"/>
    <w:rsid w:val="006D2CF9"/>
    <w:rsid w:val="006D2DFD"/>
    <w:rsid w:val="006D31BC"/>
    <w:rsid w:val="006D3F45"/>
    <w:rsid w:val="006D3FD3"/>
    <w:rsid w:val="006D4697"/>
    <w:rsid w:val="006D58D9"/>
    <w:rsid w:val="006D62E3"/>
    <w:rsid w:val="006D63B9"/>
    <w:rsid w:val="006D69B4"/>
    <w:rsid w:val="006D7FA0"/>
    <w:rsid w:val="006E0148"/>
    <w:rsid w:val="006E059F"/>
    <w:rsid w:val="006E0B2D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194"/>
    <w:rsid w:val="006F2D22"/>
    <w:rsid w:val="006F310D"/>
    <w:rsid w:val="006F3589"/>
    <w:rsid w:val="006F4254"/>
    <w:rsid w:val="006F4583"/>
    <w:rsid w:val="006F4B34"/>
    <w:rsid w:val="006F5B4E"/>
    <w:rsid w:val="006F63D1"/>
    <w:rsid w:val="006F652A"/>
    <w:rsid w:val="006F6A53"/>
    <w:rsid w:val="006F6AD5"/>
    <w:rsid w:val="006F7B66"/>
    <w:rsid w:val="00700152"/>
    <w:rsid w:val="00700297"/>
    <w:rsid w:val="007004E7"/>
    <w:rsid w:val="0070118B"/>
    <w:rsid w:val="0070129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3A5"/>
    <w:rsid w:val="00707A3A"/>
    <w:rsid w:val="007100F9"/>
    <w:rsid w:val="007100FD"/>
    <w:rsid w:val="00710282"/>
    <w:rsid w:val="007106D4"/>
    <w:rsid w:val="00710BCC"/>
    <w:rsid w:val="00710D5E"/>
    <w:rsid w:val="00711275"/>
    <w:rsid w:val="00711888"/>
    <w:rsid w:val="00711E13"/>
    <w:rsid w:val="00712A7A"/>
    <w:rsid w:val="00712EDA"/>
    <w:rsid w:val="00713648"/>
    <w:rsid w:val="007143F8"/>
    <w:rsid w:val="007156B6"/>
    <w:rsid w:val="007157EA"/>
    <w:rsid w:val="00715AFF"/>
    <w:rsid w:val="00715FD6"/>
    <w:rsid w:val="007162D8"/>
    <w:rsid w:val="0071705B"/>
    <w:rsid w:val="00717598"/>
    <w:rsid w:val="00720213"/>
    <w:rsid w:val="007202E7"/>
    <w:rsid w:val="00721D2F"/>
    <w:rsid w:val="0072256E"/>
    <w:rsid w:val="00722DD1"/>
    <w:rsid w:val="0072313E"/>
    <w:rsid w:val="007236DB"/>
    <w:rsid w:val="00723BD3"/>
    <w:rsid w:val="00723C15"/>
    <w:rsid w:val="007249DE"/>
    <w:rsid w:val="00724B19"/>
    <w:rsid w:val="00724FDB"/>
    <w:rsid w:val="00725709"/>
    <w:rsid w:val="00725B6D"/>
    <w:rsid w:val="0072676B"/>
    <w:rsid w:val="0072691A"/>
    <w:rsid w:val="00726962"/>
    <w:rsid w:val="00727F52"/>
    <w:rsid w:val="007306CD"/>
    <w:rsid w:val="007309E7"/>
    <w:rsid w:val="00730C41"/>
    <w:rsid w:val="00731064"/>
    <w:rsid w:val="00731284"/>
    <w:rsid w:val="00731E2B"/>
    <w:rsid w:val="00732E9E"/>
    <w:rsid w:val="00733CD6"/>
    <w:rsid w:val="00733DED"/>
    <w:rsid w:val="00734056"/>
    <w:rsid w:val="00734642"/>
    <w:rsid w:val="0073474B"/>
    <w:rsid w:val="00734850"/>
    <w:rsid w:val="007349E6"/>
    <w:rsid w:val="00735506"/>
    <w:rsid w:val="0073580A"/>
    <w:rsid w:val="00736325"/>
    <w:rsid w:val="00736418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20B"/>
    <w:rsid w:val="007455FD"/>
    <w:rsid w:val="00745EF6"/>
    <w:rsid w:val="00746086"/>
    <w:rsid w:val="007460F5"/>
    <w:rsid w:val="00746659"/>
    <w:rsid w:val="0074691A"/>
    <w:rsid w:val="00750F2C"/>
    <w:rsid w:val="0075175D"/>
    <w:rsid w:val="00752717"/>
    <w:rsid w:val="00752A90"/>
    <w:rsid w:val="00752F4E"/>
    <w:rsid w:val="0075348F"/>
    <w:rsid w:val="0075373E"/>
    <w:rsid w:val="00753902"/>
    <w:rsid w:val="00754938"/>
    <w:rsid w:val="00754C7C"/>
    <w:rsid w:val="007559B1"/>
    <w:rsid w:val="00755F8D"/>
    <w:rsid w:val="00756365"/>
    <w:rsid w:val="00756832"/>
    <w:rsid w:val="00757052"/>
    <w:rsid w:val="00757A15"/>
    <w:rsid w:val="00757E6B"/>
    <w:rsid w:val="00760478"/>
    <w:rsid w:val="00760964"/>
    <w:rsid w:val="00760F56"/>
    <w:rsid w:val="007613F5"/>
    <w:rsid w:val="00761485"/>
    <w:rsid w:val="00761FEE"/>
    <w:rsid w:val="007622BC"/>
    <w:rsid w:val="0076273A"/>
    <w:rsid w:val="007633C9"/>
    <w:rsid w:val="007634D3"/>
    <w:rsid w:val="00763B3C"/>
    <w:rsid w:val="00763D35"/>
    <w:rsid w:val="00763EF1"/>
    <w:rsid w:val="00764FBA"/>
    <w:rsid w:val="00765261"/>
    <w:rsid w:val="0076662D"/>
    <w:rsid w:val="007677ED"/>
    <w:rsid w:val="0076783D"/>
    <w:rsid w:val="00767AB7"/>
    <w:rsid w:val="0077163E"/>
    <w:rsid w:val="00771FFA"/>
    <w:rsid w:val="007721F8"/>
    <w:rsid w:val="0077230A"/>
    <w:rsid w:val="0077237F"/>
    <w:rsid w:val="007725F9"/>
    <w:rsid w:val="007739FC"/>
    <w:rsid w:val="007746CD"/>
    <w:rsid w:val="0077515B"/>
    <w:rsid w:val="0077548E"/>
    <w:rsid w:val="007757FC"/>
    <w:rsid w:val="0077597C"/>
    <w:rsid w:val="00775AED"/>
    <w:rsid w:val="007763FA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4F50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2A2"/>
    <w:rsid w:val="00793675"/>
    <w:rsid w:val="00793809"/>
    <w:rsid w:val="00793E48"/>
    <w:rsid w:val="00794346"/>
    <w:rsid w:val="007954F4"/>
    <w:rsid w:val="0079566B"/>
    <w:rsid w:val="00795745"/>
    <w:rsid w:val="00795DE5"/>
    <w:rsid w:val="00796029"/>
    <w:rsid w:val="0079602D"/>
    <w:rsid w:val="0079653C"/>
    <w:rsid w:val="0079799B"/>
    <w:rsid w:val="007A08F5"/>
    <w:rsid w:val="007A09CD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D7F"/>
    <w:rsid w:val="007A563B"/>
    <w:rsid w:val="007A5990"/>
    <w:rsid w:val="007A59B4"/>
    <w:rsid w:val="007A5E92"/>
    <w:rsid w:val="007A6E8D"/>
    <w:rsid w:val="007A774B"/>
    <w:rsid w:val="007A79C5"/>
    <w:rsid w:val="007A7C00"/>
    <w:rsid w:val="007A7CDC"/>
    <w:rsid w:val="007A7F23"/>
    <w:rsid w:val="007B0745"/>
    <w:rsid w:val="007B0804"/>
    <w:rsid w:val="007B0F74"/>
    <w:rsid w:val="007B0FAA"/>
    <w:rsid w:val="007B1256"/>
    <w:rsid w:val="007B1ABD"/>
    <w:rsid w:val="007B1CF7"/>
    <w:rsid w:val="007B223D"/>
    <w:rsid w:val="007B2431"/>
    <w:rsid w:val="007B285E"/>
    <w:rsid w:val="007B2B55"/>
    <w:rsid w:val="007B3244"/>
    <w:rsid w:val="007B3676"/>
    <w:rsid w:val="007B3E3F"/>
    <w:rsid w:val="007B4124"/>
    <w:rsid w:val="007B4A5E"/>
    <w:rsid w:val="007B53A6"/>
    <w:rsid w:val="007B6C76"/>
    <w:rsid w:val="007B6DB6"/>
    <w:rsid w:val="007B7496"/>
    <w:rsid w:val="007B7EDA"/>
    <w:rsid w:val="007C037C"/>
    <w:rsid w:val="007C11E4"/>
    <w:rsid w:val="007C1FE3"/>
    <w:rsid w:val="007C2739"/>
    <w:rsid w:val="007C2751"/>
    <w:rsid w:val="007C27E0"/>
    <w:rsid w:val="007C289D"/>
    <w:rsid w:val="007C2ED0"/>
    <w:rsid w:val="007C3FCB"/>
    <w:rsid w:val="007C430A"/>
    <w:rsid w:val="007C4632"/>
    <w:rsid w:val="007C5270"/>
    <w:rsid w:val="007C5584"/>
    <w:rsid w:val="007C5C15"/>
    <w:rsid w:val="007C6341"/>
    <w:rsid w:val="007C7DF2"/>
    <w:rsid w:val="007D06CB"/>
    <w:rsid w:val="007D07CA"/>
    <w:rsid w:val="007D0C44"/>
    <w:rsid w:val="007D2D56"/>
    <w:rsid w:val="007D2DD0"/>
    <w:rsid w:val="007D30E4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E1418"/>
    <w:rsid w:val="007E1881"/>
    <w:rsid w:val="007E1FF9"/>
    <w:rsid w:val="007E212C"/>
    <w:rsid w:val="007E3704"/>
    <w:rsid w:val="007E3D7E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0B4"/>
    <w:rsid w:val="007F5173"/>
    <w:rsid w:val="007F53D4"/>
    <w:rsid w:val="007F5A64"/>
    <w:rsid w:val="007F5CFE"/>
    <w:rsid w:val="007F6568"/>
    <w:rsid w:val="007F67E3"/>
    <w:rsid w:val="007F6D3E"/>
    <w:rsid w:val="007F7598"/>
    <w:rsid w:val="007F75DC"/>
    <w:rsid w:val="007F76A3"/>
    <w:rsid w:val="00800662"/>
    <w:rsid w:val="008006AF"/>
    <w:rsid w:val="008012B9"/>
    <w:rsid w:val="0080153E"/>
    <w:rsid w:val="00801F0B"/>
    <w:rsid w:val="0080242F"/>
    <w:rsid w:val="00803A30"/>
    <w:rsid w:val="00803AD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99A"/>
    <w:rsid w:val="00810ECE"/>
    <w:rsid w:val="008119BF"/>
    <w:rsid w:val="00812113"/>
    <w:rsid w:val="0081225E"/>
    <w:rsid w:val="008131AE"/>
    <w:rsid w:val="0081331C"/>
    <w:rsid w:val="00813CDD"/>
    <w:rsid w:val="0081403B"/>
    <w:rsid w:val="00814452"/>
    <w:rsid w:val="008155BF"/>
    <w:rsid w:val="00815CBB"/>
    <w:rsid w:val="0081657A"/>
    <w:rsid w:val="0081759D"/>
    <w:rsid w:val="008178B1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7A3"/>
    <w:rsid w:val="00822A5F"/>
    <w:rsid w:val="00822EF0"/>
    <w:rsid w:val="008230A4"/>
    <w:rsid w:val="008233EC"/>
    <w:rsid w:val="00823412"/>
    <w:rsid w:val="008248A4"/>
    <w:rsid w:val="0082505B"/>
    <w:rsid w:val="00826062"/>
    <w:rsid w:val="008267D2"/>
    <w:rsid w:val="00826DD9"/>
    <w:rsid w:val="00827842"/>
    <w:rsid w:val="008278B6"/>
    <w:rsid w:val="0083011C"/>
    <w:rsid w:val="0083055D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4B85"/>
    <w:rsid w:val="00835028"/>
    <w:rsid w:val="0083519B"/>
    <w:rsid w:val="00835883"/>
    <w:rsid w:val="00836257"/>
    <w:rsid w:val="0083686A"/>
    <w:rsid w:val="00836DCA"/>
    <w:rsid w:val="00837ADC"/>
    <w:rsid w:val="00837C36"/>
    <w:rsid w:val="00837D64"/>
    <w:rsid w:val="0084027C"/>
    <w:rsid w:val="008402A1"/>
    <w:rsid w:val="00841255"/>
    <w:rsid w:val="0084126B"/>
    <w:rsid w:val="00841F44"/>
    <w:rsid w:val="00842100"/>
    <w:rsid w:val="00842CC6"/>
    <w:rsid w:val="00843031"/>
    <w:rsid w:val="00843114"/>
    <w:rsid w:val="00843682"/>
    <w:rsid w:val="0084419E"/>
    <w:rsid w:val="0084480A"/>
    <w:rsid w:val="00844E17"/>
    <w:rsid w:val="008452FD"/>
    <w:rsid w:val="0084628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9E1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58A"/>
    <w:rsid w:val="008579DF"/>
    <w:rsid w:val="008602D0"/>
    <w:rsid w:val="00860479"/>
    <w:rsid w:val="008620E7"/>
    <w:rsid w:val="008627F9"/>
    <w:rsid w:val="00862C9D"/>
    <w:rsid w:val="008632B9"/>
    <w:rsid w:val="0086362F"/>
    <w:rsid w:val="00863779"/>
    <w:rsid w:val="00864513"/>
    <w:rsid w:val="00864D11"/>
    <w:rsid w:val="0086651B"/>
    <w:rsid w:val="008669CE"/>
    <w:rsid w:val="00866BA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876"/>
    <w:rsid w:val="00872B2D"/>
    <w:rsid w:val="00873020"/>
    <w:rsid w:val="00873E33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77C60"/>
    <w:rsid w:val="00880094"/>
    <w:rsid w:val="00880B0D"/>
    <w:rsid w:val="00881EE5"/>
    <w:rsid w:val="008821F0"/>
    <w:rsid w:val="00882249"/>
    <w:rsid w:val="008822D5"/>
    <w:rsid w:val="008826F7"/>
    <w:rsid w:val="00882716"/>
    <w:rsid w:val="00882FDA"/>
    <w:rsid w:val="00883178"/>
    <w:rsid w:val="0088321C"/>
    <w:rsid w:val="00883358"/>
    <w:rsid w:val="008836B8"/>
    <w:rsid w:val="00883DD0"/>
    <w:rsid w:val="00883F3B"/>
    <w:rsid w:val="008841D9"/>
    <w:rsid w:val="00884699"/>
    <w:rsid w:val="008847CF"/>
    <w:rsid w:val="00885499"/>
    <w:rsid w:val="00885503"/>
    <w:rsid w:val="0088573F"/>
    <w:rsid w:val="008868B1"/>
    <w:rsid w:val="008872E0"/>
    <w:rsid w:val="00887AFB"/>
    <w:rsid w:val="00887C46"/>
    <w:rsid w:val="00887DBC"/>
    <w:rsid w:val="00887E2B"/>
    <w:rsid w:val="008908D5"/>
    <w:rsid w:val="00890CEA"/>
    <w:rsid w:val="008914ED"/>
    <w:rsid w:val="008926FE"/>
    <w:rsid w:val="0089365F"/>
    <w:rsid w:val="00894FF0"/>
    <w:rsid w:val="0089558A"/>
    <w:rsid w:val="00896937"/>
    <w:rsid w:val="00896BB5"/>
    <w:rsid w:val="00896CB5"/>
    <w:rsid w:val="008976FE"/>
    <w:rsid w:val="00897C5A"/>
    <w:rsid w:val="008A1BAC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6BC3"/>
    <w:rsid w:val="008A7340"/>
    <w:rsid w:val="008B016F"/>
    <w:rsid w:val="008B0564"/>
    <w:rsid w:val="008B0916"/>
    <w:rsid w:val="008B171F"/>
    <w:rsid w:val="008B1CD1"/>
    <w:rsid w:val="008B22C6"/>
    <w:rsid w:val="008B25B9"/>
    <w:rsid w:val="008B275C"/>
    <w:rsid w:val="008B2C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CF0"/>
    <w:rsid w:val="008C0FEE"/>
    <w:rsid w:val="008C1AD6"/>
    <w:rsid w:val="008C1DC0"/>
    <w:rsid w:val="008C1FE3"/>
    <w:rsid w:val="008C2658"/>
    <w:rsid w:val="008C2964"/>
    <w:rsid w:val="008C2C58"/>
    <w:rsid w:val="008C375E"/>
    <w:rsid w:val="008C4325"/>
    <w:rsid w:val="008C46AD"/>
    <w:rsid w:val="008C4C4D"/>
    <w:rsid w:val="008C62C8"/>
    <w:rsid w:val="008C6308"/>
    <w:rsid w:val="008C6EF2"/>
    <w:rsid w:val="008C7310"/>
    <w:rsid w:val="008D0543"/>
    <w:rsid w:val="008D1550"/>
    <w:rsid w:val="008D1EA2"/>
    <w:rsid w:val="008D2946"/>
    <w:rsid w:val="008D29C5"/>
    <w:rsid w:val="008D30E9"/>
    <w:rsid w:val="008D3C06"/>
    <w:rsid w:val="008D44AC"/>
    <w:rsid w:val="008D4596"/>
    <w:rsid w:val="008D51B2"/>
    <w:rsid w:val="008D6A5D"/>
    <w:rsid w:val="008D707B"/>
    <w:rsid w:val="008D75B2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B20"/>
    <w:rsid w:val="008E7F45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4BA"/>
    <w:rsid w:val="008F6514"/>
    <w:rsid w:val="008F6840"/>
    <w:rsid w:val="008F75DE"/>
    <w:rsid w:val="008F7A60"/>
    <w:rsid w:val="008F7E8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50E"/>
    <w:rsid w:val="00903738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28E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4A85"/>
    <w:rsid w:val="00925776"/>
    <w:rsid w:val="00926290"/>
    <w:rsid w:val="00926359"/>
    <w:rsid w:val="00927095"/>
    <w:rsid w:val="00927C14"/>
    <w:rsid w:val="00927E04"/>
    <w:rsid w:val="009300B2"/>
    <w:rsid w:val="00930A5D"/>
    <w:rsid w:val="00930C42"/>
    <w:rsid w:val="00931448"/>
    <w:rsid w:val="009317CE"/>
    <w:rsid w:val="00931ACC"/>
    <w:rsid w:val="0093373F"/>
    <w:rsid w:val="0093506C"/>
    <w:rsid w:val="0093515A"/>
    <w:rsid w:val="0093519E"/>
    <w:rsid w:val="0093660A"/>
    <w:rsid w:val="00936767"/>
    <w:rsid w:val="00936904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27F"/>
    <w:rsid w:val="00945A3C"/>
    <w:rsid w:val="00945D9E"/>
    <w:rsid w:val="009460E5"/>
    <w:rsid w:val="00946DE8"/>
    <w:rsid w:val="009470CF"/>
    <w:rsid w:val="00947AC8"/>
    <w:rsid w:val="00951861"/>
    <w:rsid w:val="009519EE"/>
    <w:rsid w:val="00951DEE"/>
    <w:rsid w:val="00952D5F"/>
    <w:rsid w:val="00952F25"/>
    <w:rsid w:val="00953241"/>
    <w:rsid w:val="00953C36"/>
    <w:rsid w:val="00953C7F"/>
    <w:rsid w:val="009547CF"/>
    <w:rsid w:val="00954BA3"/>
    <w:rsid w:val="00954EF6"/>
    <w:rsid w:val="00955274"/>
    <w:rsid w:val="009562A9"/>
    <w:rsid w:val="00956489"/>
    <w:rsid w:val="009564FC"/>
    <w:rsid w:val="00956889"/>
    <w:rsid w:val="00956D9D"/>
    <w:rsid w:val="00957AB6"/>
    <w:rsid w:val="009605D7"/>
    <w:rsid w:val="00960833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1E0"/>
    <w:rsid w:val="009715AB"/>
    <w:rsid w:val="00972090"/>
    <w:rsid w:val="009720AB"/>
    <w:rsid w:val="00972232"/>
    <w:rsid w:val="00972BF4"/>
    <w:rsid w:val="00972C39"/>
    <w:rsid w:val="0097313A"/>
    <w:rsid w:val="0097371B"/>
    <w:rsid w:val="00973C34"/>
    <w:rsid w:val="00974083"/>
    <w:rsid w:val="009748BF"/>
    <w:rsid w:val="00974D57"/>
    <w:rsid w:val="00974F09"/>
    <w:rsid w:val="009756ED"/>
    <w:rsid w:val="00976F48"/>
    <w:rsid w:val="00977746"/>
    <w:rsid w:val="0098033C"/>
    <w:rsid w:val="00980501"/>
    <w:rsid w:val="0098092C"/>
    <w:rsid w:val="00981C49"/>
    <w:rsid w:val="0098268E"/>
    <w:rsid w:val="0098276D"/>
    <w:rsid w:val="00983AFA"/>
    <w:rsid w:val="009841A0"/>
    <w:rsid w:val="00984E48"/>
    <w:rsid w:val="00985BC8"/>
    <w:rsid w:val="00985CEC"/>
    <w:rsid w:val="00985EF7"/>
    <w:rsid w:val="009864B1"/>
    <w:rsid w:val="00986573"/>
    <w:rsid w:val="009874E8"/>
    <w:rsid w:val="00987F01"/>
    <w:rsid w:val="009901D2"/>
    <w:rsid w:val="00990D45"/>
    <w:rsid w:val="009916C3"/>
    <w:rsid w:val="00991C38"/>
    <w:rsid w:val="0099279D"/>
    <w:rsid w:val="00992E50"/>
    <w:rsid w:val="00993836"/>
    <w:rsid w:val="00994B77"/>
    <w:rsid w:val="00995F6F"/>
    <w:rsid w:val="00995FB5"/>
    <w:rsid w:val="00997F19"/>
    <w:rsid w:val="009A03E1"/>
    <w:rsid w:val="009A0E19"/>
    <w:rsid w:val="009A16BB"/>
    <w:rsid w:val="009A1B69"/>
    <w:rsid w:val="009A29B3"/>
    <w:rsid w:val="009A2E69"/>
    <w:rsid w:val="009A31E9"/>
    <w:rsid w:val="009A33EF"/>
    <w:rsid w:val="009A33F0"/>
    <w:rsid w:val="009A3B0D"/>
    <w:rsid w:val="009A3BE8"/>
    <w:rsid w:val="009A3CE1"/>
    <w:rsid w:val="009A4ACA"/>
    <w:rsid w:val="009A5C3B"/>
    <w:rsid w:val="009A64AA"/>
    <w:rsid w:val="009A6574"/>
    <w:rsid w:val="009A6AEA"/>
    <w:rsid w:val="009B08B6"/>
    <w:rsid w:val="009B111C"/>
    <w:rsid w:val="009B17E6"/>
    <w:rsid w:val="009B2051"/>
    <w:rsid w:val="009B2AE9"/>
    <w:rsid w:val="009B2BA4"/>
    <w:rsid w:val="009B3503"/>
    <w:rsid w:val="009B3B4B"/>
    <w:rsid w:val="009B3BB5"/>
    <w:rsid w:val="009B3EFF"/>
    <w:rsid w:val="009B5F01"/>
    <w:rsid w:val="009B6538"/>
    <w:rsid w:val="009B7ABB"/>
    <w:rsid w:val="009B7B48"/>
    <w:rsid w:val="009C1B9C"/>
    <w:rsid w:val="009C270D"/>
    <w:rsid w:val="009C2C91"/>
    <w:rsid w:val="009C2DD2"/>
    <w:rsid w:val="009C2FAD"/>
    <w:rsid w:val="009C3A98"/>
    <w:rsid w:val="009C3C6C"/>
    <w:rsid w:val="009C3DB4"/>
    <w:rsid w:val="009C3FCB"/>
    <w:rsid w:val="009C4B78"/>
    <w:rsid w:val="009C4CF1"/>
    <w:rsid w:val="009C51D5"/>
    <w:rsid w:val="009C60ED"/>
    <w:rsid w:val="009C6335"/>
    <w:rsid w:val="009C66BB"/>
    <w:rsid w:val="009C73D2"/>
    <w:rsid w:val="009D0220"/>
    <w:rsid w:val="009D122C"/>
    <w:rsid w:val="009D14D0"/>
    <w:rsid w:val="009D1D10"/>
    <w:rsid w:val="009D22FC"/>
    <w:rsid w:val="009D240A"/>
    <w:rsid w:val="009D41A9"/>
    <w:rsid w:val="009D444F"/>
    <w:rsid w:val="009D4A84"/>
    <w:rsid w:val="009D6461"/>
    <w:rsid w:val="009D698E"/>
    <w:rsid w:val="009E08C3"/>
    <w:rsid w:val="009E1C0E"/>
    <w:rsid w:val="009E1EB6"/>
    <w:rsid w:val="009E229D"/>
    <w:rsid w:val="009E23C5"/>
    <w:rsid w:val="009E2C4E"/>
    <w:rsid w:val="009E2DAA"/>
    <w:rsid w:val="009E318D"/>
    <w:rsid w:val="009E41D5"/>
    <w:rsid w:val="009E4210"/>
    <w:rsid w:val="009E4592"/>
    <w:rsid w:val="009E45BC"/>
    <w:rsid w:val="009E4687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62A"/>
    <w:rsid w:val="009E756F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584"/>
    <w:rsid w:val="00A01739"/>
    <w:rsid w:val="00A01967"/>
    <w:rsid w:val="00A02164"/>
    <w:rsid w:val="00A02FCE"/>
    <w:rsid w:val="00A037B1"/>
    <w:rsid w:val="00A04123"/>
    <w:rsid w:val="00A04CAD"/>
    <w:rsid w:val="00A04E9B"/>
    <w:rsid w:val="00A0528D"/>
    <w:rsid w:val="00A0542C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279"/>
    <w:rsid w:val="00A13A13"/>
    <w:rsid w:val="00A142E0"/>
    <w:rsid w:val="00A143A6"/>
    <w:rsid w:val="00A14C42"/>
    <w:rsid w:val="00A14D40"/>
    <w:rsid w:val="00A151DB"/>
    <w:rsid w:val="00A1575C"/>
    <w:rsid w:val="00A15A24"/>
    <w:rsid w:val="00A15A9B"/>
    <w:rsid w:val="00A16294"/>
    <w:rsid w:val="00A16DC1"/>
    <w:rsid w:val="00A173F9"/>
    <w:rsid w:val="00A17911"/>
    <w:rsid w:val="00A17D8E"/>
    <w:rsid w:val="00A20BFC"/>
    <w:rsid w:val="00A2103E"/>
    <w:rsid w:val="00A21556"/>
    <w:rsid w:val="00A217B0"/>
    <w:rsid w:val="00A21DA8"/>
    <w:rsid w:val="00A22423"/>
    <w:rsid w:val="00A22A65"/>
    <w:rsid w:val="00A22AC3"/>
    <w:rsid w:val="00A22EE2"/>
    <w:rsid w:val="00A23593"/>
    <w:rsid w:val="00A23D75"/>
    <w:rsid w:val="00A24CE8"/>
    <w:rsid w:val="00A250A2"/>
    <w:rsid w:val="00A2526B"/>
    <w:rsid w:val="00A25F05"/>
    <w:rsid w:val="00A263C6"/>
    <w:rsid w:val="00A267BE"/>
    <w:rsid w:val="00A26CE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1F8"/>
    <w:rsid w:val="00A359A9"/>
    <w:rsid w:val="00A36541"/>
    <w:rsid w:val="00A36BF1"/>
    <w:rsid w:val="00A37A4F"/>
    <w:rsid w:val="00A40227"/>
    <w:rsid w:val="00A40E01"/>
    <w:rsid w:val="00A4171B"/>
    <w:rsid w:val="00A41E43"/>
    <w:rsid w:val="00A42024"/>
    <w:rsid w:val="00A423A6"/>
    <w:rsid w:val="00A4307B"/>
    <w:rsid w:val="00A4338A"/>
    <w:rsid w:val="00A439F1"/>
    <w:rsid w:val="00A440FD"/>
    <w:rsid w:val="00A452A4"/>
    <w:rsid w:val="00A454EB"/>
    <w:rsid w:val="00A45572"/>
    <w:rsid w:val="00A46203"/>
    <w:rsid w:val="00A4639E"/>
    <w:rsid w:val="00A466FC"/>
    <w:rsid w:val="00A46A0D"/>
    <w:rsid w:val="00A46C62"/>
    <w:rsid w:val="00A47DF1"/>
    <w:rsid w:val="00A47E8D"/>
    <w:rsid w:val="00A5019D"/>
    <w:rsid w:val="00A507B3"/>
    <w:rsid w:val="00A50806"/>
    <w:rsid w:val="00A50888"/>
    <w:rsid w:val="00A50C22"/>
    <w:rsid w:val="00A51E31"/>
    <w:rsid w:val="00A52737"/>
    <w:rsid w:val="00A528CF"/>
    <w:rsid w:val="00A531E0"/>
    <w:rsid w:val="00A5353E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92F"/>
    <w:rsid w:val="00A55D1A"/>
    <w:rsid w:val="00A55D30"/>
    <w:rsid w:val="00A56CD2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4E69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28BC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0F8"/>
    <w:rsid w:val="00A926A1"/>
    <w:rsid w:val="00A92764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523"/>
    <w:rsid w:val="00AA0AFC"/>
    <w:rsid w:val="00AA1324"/>
    <w:rsid w:val="00AA1440"/>
    <w:rsid w:val="00AA148E"/>
    <w:rsid w:val="00AA18CB"/>
    <w:rsid w:val="00AA1ACE"/>
    <w:rsid w:val="00AA33A6"/>
    <w:rsid w:val="00AA3683"/>
    <w:rsid w:val="00AA3F6B"/>
    <w:rsid w:val="00AA447E"/>
    <w:rsid w:val="00AA48EE"/>
    <w:rsid w:val="00AA49AF"/>
    <w:rsid w:val="00AA5470"/>
    <w:rsid w:val="00AA57A4"/>
    <w:rsid w:val="00AA5E1B"/>
    <w:rsid w:val="00AA66C7"/>
    <w:rsid w:val="00AA7819"/>
    <w:rsid w:val="00AA7FA4"/>
    <w:rsid w:val="00AB0AE9"/>
    <w:rsid w:val="00AB0E52"/>
    <w:rsid w:val="00AB179E"/>
    <w:rsid w:val="00AB1A65"/>
    <w:rsid w:val="00AB2574"/>
    <w:rsid w:val="00AB2697"/>
    <w:rsid w:val="00AB2CEF"/>
    <w:rsid w:val="00AB2EA1"/>
    <w:rsid w:val="00AB4757"/>
    <w:rsid w:val="00AB4D1D"/>
    <w:rsid w:val="00AB5D87"/>
    <w:rsid w:val="00AB5E9A"/>
    <w:rsid w:val="00AB6FE9"/>
    <w:rsid w:val="00AB7DB8"/>
    <w:rsid w:val="00AB7E5A"/>
    <w:rsid w:val="00AB7F17"/>
    <w:rsid w:val="00AC0215"/>
    <w:rsid w:val="00AC02C1"/>
    <w:rsid w:val="00AC0718"/>
    <w:rsid w:val="00AC0779"/>
    <w:rsid w:val="00AC0865"/>
    <w:rsid w:val="00AC087D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4C0"/>
    <w:rsid w:val="00AC462F"/>
    <w:rsid w:val="00AC4685"/>
    <w:rsid w:val="00AC5561"/>
    <w:rsid w:val="00AC5B17"/>
    <w:rsid w:val="00AC6650"/>
    <w:rsid w:val="00AC67AA"/>
    <w:rsid w:val="00AC6C3E"/>
    <w:rsid w:val="00AC6F30"/>
    <w:rsid w:val="00AC7B39"/>
    <w:rsid w:val="00AC7DED"/>
    <w:rsid w:val="00AD1CE3"/>
    <w:rsid w:val="00AD1FE1"/>
    <w:rsid w:val="00AD24AB"/>
    <w:rsid w:val="00AD27A7"/>
    <w:rsid w:val="00AD32C0"/>
    <w:rsid w:val="00AD3848"/>
    <w:rsid w:val="00AD3990"/>
    <w:rsid w:val="00AD3CAD"/>
    <w:rsid w:val="00AD413D"/>
    <w:rsid w:val="00AD48E3"/>
    <w:rsid w:val="00AD5069"/>
    <w:rsid w:val="00AD54AB"/>
    <w:rsid w:val="00AD54B8"/>
    <w:rsid w:val="00AD7242"/>
    <w:rsid w:val="00AD794A"/>
    <w:rsid w:val="00AD7971"/>
    <w:rsid w:val="00AD7D50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1E4F"/>
    <w:rsid w:val="00AF2095"/>
    <w:rsid w:val="00AF2D01"/>
    <w:rsid w:val="00AF3073"/>
    <w:rsid w:val="00AF3233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AF7EA5"/>
    <w:rsid w:val="00B00263"/>
    <w:rsid w:val="00B00662"/>
    <w:rsid w:val="00B00921"/>
    <w:rsid w:val="00B00EE7"/>
    <w:rsid w:val="00B01355"/>
    <w:rsid w:val="00B01D06"/>
    <w:rsid w:val="00B0254E"/>
    <w:rsid w:val="00B026C5"/>
    <w:rsid w:val="00B027D4"/>
    <w:rsid w:val="00B02D45"/>
    <w:rsid w:val="00B037B6"/>
    <w:rsid w:val="00B03816"/>
    <w:rsid w:val="00B03C28"/>
    <w:rsid w:val="00B04463"/>
    <w:rsid w:val="00B04B60"/>
    <w:rsid w:val="00B059DE"/>
    <w:rsid w:val="00B06E63"/>
    <w:rsid w:val="00B078B4"/>
    <w:rsid w:val="00B1065B"/>
    <w:rsid w:val="00B109C2"/>
    <w:rsid w:val="00B1240F"/>
    <w:rsid w:val="00B1244A"/>
    <w:rsid w:val="00B12790"/>
    <w:rsid w:val="00B12B28"/>
    <w:rsid w:val="00B12DF0"/>
    <w:rsid w:val="00B13051"/>
    <w:rsid w:val="00B130E0"/>
    <w:rsid w:val="00B1344F"/>
    <w:rsid w:val="00B135A5"/>
    <w:rsid w:val="00B13721"/>
    <w:rsid w:val="00B13900"/>
    <w:rsid w:val="00B13CB6"/>
    <w:rsid w:val="00B13F02"/>
    <w:rsid w:val="00B13F80"/>
    <w:rsid w:val="00B14131"/>
    <w:rsid w:val="00B148C6"/>
    <w:rsid w:val="00B14DF2"/>
    <w:rsid w:val="00B1513F"/>
    <w:rsid w:val="00B15573"/>
    <w:rsid w:val="00B160BC"/>
    <w:rsid w:val="00B17D7D"/>
    <w:rsid w:val="00B20A13"/>
    <w:rsid w:val="00B20E92"/>
    <w:rsid w:val="00B2136C"/>
    <w:rsid w:val="00B215E5"/>
    <w:rsid w:val="00B2295E"/>
    <w:rsid w:val="00B23A83"/>
    <w:rsid w:val="00B2416D"/>
    <w:rsid w:val="00B24246"/>
    <w:rsid w:val="00B24E29"/>
    <w:rsid w:val="00B25023"/>
    <w:rsid w:val="00B253A3"/>
    <w:rsid w:val="00B25560"/>
    <w:rsid w:val="00B255E6"/>
    <w:rsid w:val="00B25B00"/>
    <w:rsid w:val="00B2631C"/>
    <w:rsid w:val="00B26518"/>
    <w:rsid w:val="00B2683F"/>
    <w:rsid w:val="00B26A98"/>
    <w:rsid w:val="00B26DE8"/>
    <w:rsid w:val="00B27030"/>
    <w:rsid w:val="00B27EC6"/>
    <w:rsid w:val="00B27FA1"/>
    <w:rsid w:val="00B3000E"/>
    <w:rsid w:val="00B30B12"/>
    <w:rsid w:val="00B30CF6"/>
    <w:rsid w:val="00B3161E"/>
    <w:rsid w:val="00B31682"/>
    <w:rsid w:val="00B317C5"/>
    <w:rsid w:val="00B326C8"/>
    <w:rsid w:val="00B331DE"/>
    <w:rsid w:val="00B33296"/>
    <w:rsid w:val="00B332DB"/>
    <w:rsid w:val="00B33762"/>
    <w:rsid w:val="00B338C5"/>
    <w:rsid w:val="00B34359"/>
    <w:rsid w:val="00B346BF"/>
    <w:rsid w:val="00B3470B"/>
    <w:rsid w:val="00B3505E"/>
    <w:rsid w:val="00B35EF8"/>
    <w:rsid w:val="00B3623D"/>
    <w:rsid w:val="00B36FD9"/>
    <w:rsid w:val="00B3749F"/>
    <w:rsid w:val="00B375FC"/>
    <w:rsid w:val="00B4038D"/>
    <w:rsid w:val="00B41222"/>
    <w:rsid w:val="00B41444"/>
    <w:rsid w:val="00B415CA"/>
    <w:rsid w:val="00B4192D"/>
    <w:rsid w:val="00B41DAE"/>
    <w:rsid w:val="00B42144"/>
    <w:rsid w:val="00B4235B"/>
    <w:rsid w:val="00B42793"/>
    <w:rsid w:val="00B42877"/>
    <w:rsid w:val="00B44A37"/>
    <w:rsid w:val="00B44CE6"/>
    <w:rsid w:val="00B45355"/>
    <w:rsid w:val="00B46640"/>
    <w:rsid w:val="00B46916"/>
    <w:rsid w:val="00B47305"/>
    <w:rsid w:val="00B4765C"/>
    <w:rsid w:val="00B50617"/>
    <w:rsid w:val="00B507D3"/>
    <w:rsid w:val="00B50D62"/>
    <w:rsid w:val="00B51741"/>
    <w:rsid w:val="00B51EAE"/>
    <w:rsid w:val="00B5213A"/>
    <w:rsid w:val="00B5342F"/>
    <w:rsid w:val="00B53D99"/>
    <w:rsid w:val="00B54668"/>
    <w:rsid w:val="00B54B07"/>
    <w:rsid w:val="00B54D86"/>
    <w:rsid w:val="00B54FEC"/>
    <w:rsid w:val="00B551B5"/>
    <w:rsid w:val="00B55201"/>
    <w:rsid w:val="00B55771"/>
    <w:rsid w:val="00B559CA"/>
    <w:rsid w:val="00B55CF0"/>
    <w:rsid w:val="00B56309"/>
    <w:rsid w:val="00B56DDA"/>
    <w:rsid w:val="00B5733E"/>
    <w:rsid w:val="00B57F55"/>
    <w:rsid w:val="00B57FDB"/>
    <w:rsid w:val="00B60272"/>
    <w:rsid w:val="00B60800"/>
    <w:rsid w:val="00B627B8"/>
    <w:rsid w:val="00B62A87"/>
    <w:rsid w:val="00B63337"/>
    <w:rsid w:val="00B63AA3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005"/>
    <w:rsid w:val="00B74A6E"/>
    <w:rsid w:val="00B75245"/>
    <w:rsid w:val="00B75F69"/>
    <w:rsid w:val="00B76151"/>
    <w:rsid w:val="00B76215"/>
    <w:rsid w:val="00B76F58"/>
    <w:rsid w:val="00B77258"/>
    <w:rsid w:val="00B77300"/>
    <w:rsid w:val="00B77397"/>
    <w:rsid w:val="00B77D35"/>
    <w:rsid w:val="00B77EED"/>
    <w:rsid w:val="00B80672"/>
    <w:rsid w:val="00B81B02"/>
    <w:rsid w:val="00B82613"/>
    <w:rsid w:val="00B829BB"/>
    <w:rsid w:val="00B833BE"/>
    <w:rsid w:val="00B83AD7"/>
    <w:rsid w:val="00B84437"/>
    <w:rsid w:val="00B84B49"/>
    <w:rsid w:val="00B85970"/>
    <w:rsid w:val="00B870D1"/>
    <w:rsid w:val="00B87519"/>
    <w:rsid w:val="00B8782B"/>
    <w:rsid w:val="00B87BA3"/>
    <w:rsid w:val="00B90E0B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0D61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89D"/>
    <w:rsid w:val="00BA7A25"/>
    <w:rsid w:val="00BA7AF7"/>
    <w:rsid w:val="00BA7C5E"/>
    <w:rsid w:val="00BA7C92"/>
    <w:rsid w:val="00BA7D5C"/>
    <w:rsid w:val="00BB0642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82"/>
    <w:rsid w:val="00BB69BC"/>
    <w:rsid w:val="00BB6ACC"/>
    <w:rsid w:val="00BB6E90"/>
    <w:rsid w:val="00BB6FFD"/>
    <w:rsid w:val="00BB72ED"/>
    <w:rsid w:val="00BB7500"/>
    <w:rsid w:val="00BB7BBD"/>
    <w:rsid w:val="00BB7D17"/>
    <w:rsid w:val="00BC0A46"/>
    <w:rsid w:val="00BC0B3C"/>
    <w:rsid w:val="00BC0CCC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24"/>
    <w:rsid w:val="00BC7AB7"/>
    <w:rsid w:val="00BD0015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B9A"/>
    <w:rsid w:val="00BD4C57"/>
    <w:rsid w:val="00BD4FAC"/>
    <w:rsid w:val="00BD51DE"/>
    <w:rsid w:val="00BD5AA1"/>
    <w:rsid w:val="00BD5C14"/>
    <w:rsid w:val="00BE02B4"/>
    <w:rsid w:val="00BE04FE"/>
    <w:rsid w:val="00BE05B6"/>
    <w:rsid w:val="00BE076E"/>
    <w:rsid w:val="00BE0BBB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036"/>
    <w:rsid w:val="00BE6227"/>
    <w:rsid w:val="00BE79B1"/>
    <w:rsid w:val="00BF0C64"/>
    <w:rsid w:val="00BF0E96"/>
    <w:rsid w:val="00BF10BC"/>
    <w:rsid w:val="00BF26F6"/>
    <w:rsid w:val="00BF2888"/>
    <w:rsid w:val="00BF2DF1"/>
    <w:rsid w:val="00BF3614"/>
    <w:rsid w:val="00BF3BA0"/>
    <w:rsid w:val="00BF3FA3"/>
    <w:rsid w:val="00BF3FFF"/>
    <w:rsid w:val="00BF4210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1C49"/>
    <w:rsid w:val="00C0211D"/>
    <w:rsid w:val="00C02333"/>
    <w:rsid w:val="00C024FC"/>
    <w:rsid w:val="00C04D33"/>
    <w:rsid w:val="00C0507B"/>
    <w:rsid w:val="00C054FB"/>
    <w:rsid w:val="00C05A60"/>
    <w:rsid w:val="00C0667A"/>
    <w:rsid w:val="00C0702E"/>
    <w:rsid w:val="00C071A7"/>
    <w:rsid w:val="00C07667"/>
    <w:rsid w:val="00C123C3"/>
    <w:rsid w:val="00C1241F"/>
    <w:rsid w:val="00C1274B"/>
    <w:rsid w:val="00C129F5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0CA8"/>
    <w:rsid w:val="00C21976"/>
    <w:rsid w:val="00C223EF"/>
    <w:rsid w:val="00C2253B"/>
    <w:rsid w:val="00C2255D"/>
    <w:rsid w:val="00C22B9D"/>
    <w:rsid w:val="00C24700"/>
    <w:rsid w:val="00C25681"/>
    <w:rsid w:val="00C26CD4"/>
    <w:rsid w:val="00C275B1"/>
    <w:rsid w:val="00C301B6"/>
    <w:rsid w:val="00C31852"/>
    <w:rsid w:val="00C31878"/>
    <w:rsid w:val="00C3187D"/>
    <w:rsid w:val="00C328B1"/>
    <w:rsid w:val="00C32C8F"/>
    <w:rsid w:val="00C32CA6"/>
    <w:rsid w:val="00C335F8"/>
    <w:rsid w:val="00C34991"/>
    <w:rsid w:val="00C34C35"/>
    <w:rsid w:val="00C34DC6"/>
    <w:rsid w:val="00C35C47"/>
    <w:rsid w:val="00C36170"/>
    <w:rsid w:val="00C3706D"/>
    <w:rsid w:val="00C3718E"/>
    <w:rsid w:val="00C4014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1E3"/>
    <w:rsid w:val="00C44407"/>
    <w:rsid w:val="00C4448D"/>
    <w:rsid w:val="00C44ED6"/>
    <w:rsid w:val="00C452CD"/>
    <w:rsid w:val="00C456D7"/>
    <w:rsid w:val="00C45FE5"/>
    <w:rsid w:val="00C46D6A"/>
    <w:rsid w:val="00C47466"/>
    <w:rsid w:val="00C47944"/>
    <w:rsid w:val="00C47E13"/>
    <w:rsid w:val="00C5011A"/>
    <w:rsid w:val="00C5064B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0DAE"/>
    <w:rsid w:val="00C61B6C"/>
    <w:rsid w:val="00C6225A"/>
    <w:rsid w:val="00C63819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6E8C"/>
    <w:rsid w:val="00C77EFC"/>
    <w:rsid w:val="00C801BE"/>
    <w:rsid w:val="00C8048E"/>
    <w:rsid w:val="00C818EB"/>
    <w:rsid w:val="00C81BA7"/>
    <w:rsid w:val="00C8241E"/>
    <w:rsid w:val="00C826BB"/>
    <w:rsid w:val="00C82B81"/>
    <w:rsid w:val="00C82D6B"/>
    <w:rsid w:val="00C833BE"/>
    <w:rsid w:val="00C836D6"/>
    <w:rsid w:val="00C8386A"/>
    <w:rsid w:val="00C83964"/>
    <w:rsid w:val="00C83AC3"/>
    <w:rsid w:val="00C83AEE"/>
    <w:rsid w:val="00C83C62"/>
    <w:rsid w:val="00C84011"/>
    <w:rsid w:val="00C842DE"/>
    <w:rsid w:val="00C8439A"/>
    <w:rsid w:val="00C847F9"/>
    <w:rsid w:val="00C84C52"/>
    <w:rsid w:val="00C84EE4"/>
    <w:rsid w:val="00C861AC"/>
    <w:rsid w:val="00C86255"/>
    <w:rsid w:val="00C8712C"/>
    <w:rsid w:val="00C87AC4"/>
    <w:rsid w:val="00C90EE5"/>
    <w:rsid w:val="00C916A6"/>
    <w:rsid w:val="00C91A44"/>
    <w:rsid w:val="00C92461"/>
    <w:rsid w:val="00C92603"/>
    <w:rsid w:val="00C929B5"/>
    <w:rsid w:val="00C92B57"/>
    <w:rsid w:val="00C931EC"/>
    <w:rsid w:val="00C93273"/>
    <w:rsid w:val="00C942D9"/>
    <w:rsid w:val="00C945B1"/>
    <w:rsid w:val="00C9477F"/>
    <w:rsid w:val="00C949CD"/>
    <w:rsid w:val="00C94CE9"/>
    <w:rsid w:val="00C957DB"/>
    <w:rsid w:val="00C95A1F"/>
    <w:rsid w:val="00C95D60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678E"/>
    <w:rsid w:val="00CA79B4"/>
    <w:rsid w:val="00CA7E2D"/>
    <w:rsid w:val="00CB02D2"/>
    <w:rsid w:val="00CB02FC"/>
    <w:rsid w:val="00CB04B7"/>
    <w:rsid w:val="00CB09DA"/>
    <w:rsid w:val="00CB0E54"/>
    <w:rsid w:val="00CB0FDB"/>
    <w:rsid w:val="00CB1060"/>
    <w:rsid w:val="00CB1068"/>
    <w:rsid w:val="00CB12DE"/>
    <w:rsid w:val="00CB1319"/>
    <w:rsid w:val="00CB1797"/>
    <w:rsid w:val="00CB1CB8"/>
    <w:rsid w:val="00CB1D02"/>
    <w:rsid w:val="00CB1DE1"/>
    <w:rsid w:val="00CB2326"/>
    <w:rsid w:val="00CB42E9"/>
    <w:rsid w:val="00CB478D"/>
    <w:rsid w:val="00CB4A8A"/>
    <w:rsid w:val="00CB4D5E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60B"/>
    <w:rsid w:val="00CC3D74"/>
    <w:rsid w:val="00CC3E3B"/>
    <w:rsid w:val="00CC3F68"/>
    <w:rsid w:val="00CC4290"/>
    <w:rsid w:val="00CC4912"/>
    <w:rsid w:val="00CC4941"/>
    <w:rsid w:val="00CC4B64"/>
    <w:rsid w:val="00CC4D38"/>
    <w:rsid w:val="00CC4DB2"/>
    <w:rsid w:val="00CC51AC"/>
    <w:rsid w:val="00CC51E4"/>
    <w:rsid w:val="00CC5993"/>
    <w:rsid w:val="00CC5AF9"/>
    <w:rsid w:val="00CC6167"/>
    <w:rsid w:val="00CC6E7A"/>
    <w:rsid w:val="00CD003E"/>
    <w:rsid w:val="00CD005E"/>
    <w:rsid w:val="00CD0470"/>
    <w:rsid w:val="00CD12EC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5A16"/>
    <w:rsid w:val="00CD629A"/>
    <w:rsid w:val="00CD6980"/>
    <w:rsid w:val="00CD72DF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D6E"/>
    <w:rsid w:val="00CF1099"/>
    <w:rsid w:val="00CF1211"/>
    <w:rsid w:val="00CF15D6"/>
    <w:rsid w:val="00CF1FC3"/>
    <w:rsid w:val="00CF205D"/>
    <w:rsid w:val="00CF430B"/>
    <w:rsid w:val="00CF474F"/>
    <w:rsid w:val="00CF4BA8"/>
    <w:rsid w:val="00CF5013"/>
    <w:rsid w:val="00CF5440"/>
    <w:rsid w:val="00CF5C1E"/>
    <w:rsid w:val="00CF5D28"/>
    <w:rsid w:val="00CF5D72"/>
    <w:rsid w:val="00CF613D"/>
    <w:rsid w:val="00CF64C4"/>
    <w:rsid w:val="00CF6AEE"/>
    <w:rsid w:val="00CF6C02"/>
    <w:rsid w:val="00CF6D62"/>
    <w:rsid w:val="00CF75E7"/>
    <w:rsid w:val="00CF76E7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50B0"/>
    <w:rsid w:val="00D059B9"/>
    <w:rsid w:val="00D059D8"/>
    <w:rsid w:val="00D05C35"/>
    <w:rsid w:val="00D05DF8"/>
    <w:rsid w:val="00D05E4F"/>
    <w:rsid w:val="00D064E8"/>
    <w:rsid w:val="00D06708"/>
    <w:rsid w:val="00D06789"/>
    <w:rsid w:val="00D06AE8"/>
    <w:rsid w:val="00D07CAE"/>
    <w:rsid w:val="00D07F0C"/>
    <w:rsid w:val="00D10390"/>
    <w:rsid w:val="00D10461"/>
    <w:rsid w:val="00D1088D"/>
    <w:rsid w:val="00D108F5"/>
    <w:rsid w:val="00D1090E"/>
    <w:rsid w:val="00D109D9"/>
    <w:rsid w:val="00D11163"/>
    <w:rsid w:val="00D11414"/>
    <w:rsid w:val="00D11548"/>
    <w:rsid w:val="00D118DB"/>
    <w:rsid w:val="00D12359"/>
    <w:rsid w:val="00D12600"/>
    <w:rsid w:val="00D13049"/>
    <w:rsid w:val="00D13384"/>
    <w:rsid w:val="00D1404E"/>
    <w:rsid w:val="00D1455A"/>
    <w:rsid w:val="00D14BD2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106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57D"/>
    <w:rsid w:val="00D26C34"/>
    <w:rsid w:val="00D26CDA"/>
    <w:rsid w:val="00D2749A"/>
    <w:rsid w:val="00D2766B"/>
    <w:rsid w:val="00D30216"/>
    <w:rsid w:val="00D30C19"/>
    <w:rsid w:val="00D310A6"/>
    <w:rsid w:val="00D31BF6"/>
    <w:rsid w:val="00D31DEB"/>
    <w:rsid w:val="00D32059"/>
    <w:rsid w:val="00D32284"/>
    <w:rsid w:val="00D3239B"/>
    <w:rsid w:val="00D33917"/>
    <w:rsid w:val="00D34000"/>
    <w:rsid w:val="00D346FC"/>
    <w:rsid w:val="00D34BF9"/>
    <w:rsid w:val="00D356C2"/>
    <w:rsid w:val="00D35989"/>
    <w:rsid w:val="00D35D5A"/>
    <w:rsid w:val="00D35F9F"/>
    <w:rsid w:val="00D3626A"/>
    <w:rsid w:val="00D3689E"/>
    <w:rsid w:val="00D37E2C"/>
    <w:rsid w:val="00D40835"/>
    <w:rsid w:val="00D41ADD"/>
    <w:rsid w:val="00D433D2"/>
    <w:rsid w:val="00D44018"/>
    <w:rsid w:val="00D440BD"/>
    <w:rsid w:val="00D44806"/>
    <w:rsid w:val="00D44A4C"/>
    <w:rsid w:val="00D44A95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1F2"/>
    <w:rsid w:val="00D51749"/>
    <w:rsid w:val="00D5181B"/>
    <w:rsid w:val="00D5183D"/>
    <w:rsid w:val="00D51BC1"/>
    <w:rsid w:val="00D5255F"/>
    <w:rsid w:val="00D53232"/>
    <w:rsid w:val="00D539E6"/>
    <w:rsid w:val="00D53A09"/>
    <w:rsid w:val="00D55556"/>
    <w:rsid w:val="00D5577E"/>
    <w:rsid w:val="00D5692C"/>
    <w:rsid w:val="00D574BF"/>
    <w:rsid w:val="00D5790C"/>
    <w:rsid w:val="00D60BA3"/>
    <w:rsid w:val="00D6196C"/>
    <w:rsid w:val="00D61E61"/>
    <w:rsid w:val="00D62439"/>
    <w:rsid w:val="00D62D0A"/>
    <w:rsid w:val="00D63342"/>
    <w:rsid w:val="00D63597"/>
    <w:rsid w:val="00D6443E"/>
    <w:rsid w:val="00D64472"/>
    <w:rsid w:val="00D653DA"/>
    <w:rsid w:val="00D655F5"/>
    <w:rsid w:val="00D66089"/>
    <w:rsid w:val="00D67B0F"/>
    <w:rsid w:val="00D70107"/>
    <w:rsid w:val="00D701D6"/>
    <w:rsid w:val="00D70B9C"/>
    <w:rsid w:val="00D70DD4"/>
    <w:rsid w:val="00D7181F"/>
    <w:rsid w:val="00D72111"/>
    <w:rsid w:val="00D72D63"/>
    <w:rsid w:val="00D72F1F"/>
    <w:rsid w:val="00D72F5C"/>
    <w:rsid w:val="00D73014"/>
    <w:rsid w:val="00D7334A"/>
    <w:rsid w:val="00D74499"/>
    <w:rsid w:val="00D745B1"/>
    <w:rsid w:val="00D74A58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C2C"/>
    <w:rsid w:val="00D83EB8"/>
    <w:rsid w:val="00D843BE"/>
    <w:rsid w:val="00D84A7D"/>
    <w:rsid w:val="00D8530C"/>
    <w:rsid w:val="00D85720"/>
    <w:rsid w:val="00D85866"/>
    <w:rsid w:val="00D86772"/>
    <w:rsid w:val="00D86A5A"/>
    <w:rsid w:val="00D86ED8"/>
    <w:rsid w:val="00D86F68"/>
    <w:rsid w:val="00D874DF"/>
    <w:rsid w:val="00D87B35"/>
    <w:rsid w:val="00D90057"/>
    <w:rsid w:val="00D90FE5"/>
    <w:rsid w:val="00D912E5"/>
    <w:rsid w:val="00D91577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C65"/>
    <w:rsid w:val="00D95F4D"/>
    <w:rsid w:val="00D95FE1"/>
    <w:rsid w:val="00D96075"/>
    <w:rsid w:val="00D966C9"/>
    <w:rsid w:val="00D96FF4"/>
    <w:rsid w:val="00D974A0"/>
    <w:rsid w:val="00D975EB"/>
    <w:rsid w:val="00D976E5"/>
    <w:rsid w:val="00D97EE0"/>
    <w:rsid w:val="00DA0591"/>
    <w:rsid w:val="00DA0E18"/>
    <w:rsid w:val="00DA1378"/>
    <w:rsid w:val="00DA1F25"/>
    <w:rsid w:val="00DA2642"/>
    <w:rsid w:val="00DA2C25"/>
    <w:rsid w:val="00DA3695"/>
    <w:rsid w:val="00DA44F0"/>
    <w:rsid w:val="00DA4D0A"/>
    <w:rsid w:val="00DA51CA"/>
    <w:rsid w:val="00DA5323"/>
    <w:rsid w:val="00DA6405"/>
    <w:rsid w:val="00DA6766"/>
    <w:rsid w:val="00DA6FA3"/>
    <w:rsid w:val="00DA74DA"/>
    <w:rsid w:val="00DA75E5"/>
    <w:rsid w:val="00DB0363"/>
    <w:rsid w:val="00DB08C6"/>
    <w:rsid w:val="00DB1971"/>
    <w:rsid w:val="00DB1D8E"/>
    <w:rsid w:val="00DB2019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713"/>
    <w:rsid w:val="00DB5E6E"/>
    <w:rsid w:val="00DB5ECC"/>
    <w:rsid w:val="00DB6D3F"/>
    <w:rsid w:val="00DB6F6F"/>
    <w:rsid w:val="00DB7730"/>
    <w:rsid w:val="00DB78CA"/>
    <w:rsid w:val="00DC0A03"/>
    <w:rsid w:val="00DC0CBA"/>
    <w:rsid w:val="00DC0CF2"/>
    <w:rsid w:val="00DC0F03"/>
    <w:rsid w:val="00DC13EE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0C0"/>
    <w:rsid w:val="00DC5EC2"/>
    <w:rsid w:val="00DC61F5"/>
    <w:rsid w:val="00DC63D3"/>
    <w:rsid w:val="00DC63D7"/>
    <w:rsid w:val="00DC64E5"/>
    <w:rsid w:val="00DC70C2"/>
    <w:rsid w:val="00DC7A0E"/>
    <w:rsid w:val="00DC7C91"/>
    <w:rsid w:val="00DC7D84"/>
    <w:rsid w:val="00DD02EC"/>
    <w:rsid w:val="00DD05A4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22C"/>
    <w:rsid w:val="00DD682D"/>
    <w:rsid w:val="00DD71D7"/>
    <w:rsid w:val="00DD7862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C10"/>
    <w:rsid w:val="00DE6258"/>
    <w:rsid w:val="00DE6DE9"/>
    <w:rsid w:val="00DE719E"/>
    <w:rsid w:val="00DE77F5"/>
    <w:rsid w:val="00DE7C46"/>
    <w:rsid w:val="00DF0205"/>
    <w:rsid w:val="00DF05A7"/>
    <w:rsid w:val="00DF11BA"/>
    <w:rsid w:val="00DF192B"/>
    <w:rsid w:val="00DF247E"/>
    <w:rsid w:val="00DF2800"/>
    <w:rsid w:val="00DF34FE"/>
    <w:rsid w:val="00DF43ED"/>
    <w:rsid w:val="00DF4401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2DA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1A84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42E"/>
    <w:rsid w:val="00E1650E"/>
    <w:rsid w:val="00E166C9"/>
    <w:rsid w:val="00E1683E"/>
    <w:rsid w:val="00E16853"/>
    <w:rsid w:val="00E16A48"/>
    <w:rsid w:val="00E16D35"/>
    <w:rsid w:val="00E173C0"/>
    <w:rsid w:val="00E176EA"/>
    <w:rsid w:val="00E17BC3"/>
    <w:rsid w:val="00E210BA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7DF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37F61"/>
    <w:rsid w:val="00E40057"/>
    <w:rsid w:val="00E4060A"/>
    <w:rsid w:val="00E40D62"/>
    <w:rsid w:val="00E41083"/>
    <w:rsid w:val="00E413BA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80B"/>
    <w:rsid w:val="00E5039C"/>
    <w:rsid w:val="00E506A0"/>
    <w:rsid w:val="00E51205"/>
    <w:rsid w:val="00E515E8"/>
    <w:rsid w:val="00E51AFA"/>
    <w:rsid w:val="00E51AFB"/>
    <w:rsid w:val="00E51CE8"/>
    <w:rsid w:val="00E51E73"/>
    <w:rsid w:val="00E51F46"/>
    <w:rsid w:val="00E52365"/>
    <w:rsid w:val="00E524D6"/>
    <w:rsid w:val="00E52EC8"/>
    <w:rsid w:val="00E541B4"/>
    <w:rsid w:val="00E54D5E"/>
    <w:rsid w:val="00E57BAF"/>
    <w:rsid w:val="00E61342"/>
    <w:rsid w:val="00E61961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76B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550D"/>
    <w:rsid w:val="00E76192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6BE"/>
    <w:rsid w:val="00E839F4"/>
    <w:rsid w:val="00E83F4B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E6E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5FD"/>
    <w:rsid w:val="00E9575B"/>
    <w:rsid w:val="00E95E3B"/>
    <w:rsid w:val="00E96745"/>
    <w:rsid w:val="00E9707C"/>
    <w:rsid w:val="00E97137"/>
    <w:rsid w:val="00EA073A"/>
    <w:rsid w:val="00EA0FCF"/>
    <w:rsid w:val="00EA1D43"/>
    <w:rsid w:val="00EA1FA7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A1"/>
    <w:rsid w:val="00EB241D"/>
    <w:rsid w:val="00EB2D87"/>
    <w:rsid w:val="00EB2E14"/>
    <w:rsid w:val="00EB34EE"/>
    <w:rsid w:val="00EB3773"/>
    <w:rsid w:val="00EB3C31"/>
    <w:rsid w:val="00EB3D4B"/>
    <w:rsid w:val="00EB3F39"/>
    <w:rsid w:val="00EB434D"/>
    <w:rsid w:val="00EB584A"/>
    <w:rsid w:val="00EB5AE2"/>
    <w:rsid w:val="00EB6399"/>
    <w:rsid w:val="00EB6AC8"/>
    <w:rsid w:val="00EB728A"/>
    <w:rsid w:val="00EB763C"/>
    <w:rsid w:val="00EC1BA5"/>
    <w:rsid w:val="00EC1D78"/>
    <w:rsid w:val="00EC1E9A"/>
    <w:rsid w:val="00EC2192"/>
    <w:rsid w:val="00EC34ED"/>
    <w:rsid w:val="00EC43ED"/>
    <w:rsid w:val="00EC5328"/>
    <w:rsid w:val="00EC55BB"/>
    <w:rsid w:val="00EC5772"/>
    <w:rsid w:val="00EC5AB8"/>
    <w:rsid w:val="00EC5D12"/>
    <w:rsid w:val="00EC5E19"/>
    <w:rsid w:val="00EC67C5"/>
    <w:rsid w:val="00EC71DA"/>
    <w:rsid w:val="00EC75AE"/>
    <w:rsid w:val="00EC7DB7"/>
    <w:rsid w:val="00EC7DDF"/>
    <w:rsid w:val="00EC7EF3"/>
    <w:rsid w:val="00ED058D"/>
    <w:rsid w:val="00ED104D"/>
    <w:rsid w:val="00ED1231"/>
    <w:rsid w:val="00ED1E20"/>
    <w:rsid w:val="00ED2504"/>
    <w:rsid w:val="00ED3391"/>
    <w:rsid w:val="00ED3656"/>
    <w:rsid w:val="00ED38EC"/>
    <w:rsid w:val="00ED3B6C"/>
    <w:rsid w:val="00ED4103"/>
    <w:rsid w:val="00ED466A"/>
    <w:rsid w:val="00ED4D59"/>
    <w:rsid w:val="00ED4EEB"/>
    <w:rsid w:val="00ED52EE"/>
    <w:rsid w:val="00ED598F"/>
    <w:rsid w:val="00ED75FA"/>
    <w:rsid w:val="00EE07BE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4ACE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741"/>
    <w:rsid w:val="00EF0930"/>
    <w:rsid w:val="00EF0BCA"/>
    <w:rsid w:val="00EF1470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EF7925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40D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092"/>
    <w:rsid w:val="00F13B7A"/>
    <w:rsid w:val="00F14A1A"/>
    <w:rsid w:val="00F154C1"/>
    <w:rsid w:val="00F15774"/>
    <w:rsid w:val="00F15BD9"/>
    <w:rsid w:val="00F162CB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C58"/>
    <w:rsid w:val="00F24E08"/>
    <w:rsid w:val="00F271E2"/>
    <w:rsid w:val="00F274EE"/>
    <w:rsid w:val="00F275FD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4B95"/>
    <w:rsid w:val="00F3515A"/>
    <w:rsid w:val="00F3547F"/>
    <w:rsid w:val="00F357EE"/>
    <w:rsid w:val="00F360E9"/>
    <w:rsid w:val="00F36F16"/>
    <w:rsid w:val="00F37C51"/>
    <w:rsid w:val="00F41838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701"/>
    <w:rsid w:val="00F469B1"/>
    <w:rsid w:val="00F4721B"/>
    <w:rsid w:val="00F4767F"/>
    <w:rsid w:val="00F47F85"/>
    <w:rsid w:val="00F505D7"/>
    <w:rsid w:val="00F514B0"/>
    <w:rsid w:val="00F520BC"/>
    <w:rsid w:val="00F532E8"/>
    <w:rsid w:val="00F5351E"/>
    <w:rsid w:val="00F537E1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1F75"/>
    <w:rsid w:val="00F6202E"/>
    <w:rsid w:val="00F625CD"/>
    <w:rsid w:val="00F6264A"/>
    <w:rsid w:val="00F62C49"/>
    <w:rsid w:val="00F62FA4"/>
    <w:rsid w:val="00F63549"/>
    <w:rsid w:val="00F647DE"/>
    <w:rsid w:val="00F654E6"/>
    <w:rsid w:val="00F65698"/>
    <w:rsid w:val="00F66123"/>
    <w:rsid w:val="00F665FA"/>
    <w:rsid w:val="00F66A34"/>
    <w:rsid w:val="00F7026B"/>
    <w:rsid w:val="00F7039A"/>
    <w:rsid w:val="00F709D9"/>
    <w:rsid w:val="00F719CA"/>
    <w:rsid w:val="00F71F66"/>
    <w:rsid w:val="00F71FB0"/>
    <w:rsid w:val="00F72BAF"/>
    <w:rsid w:val="00F72F8E"/>
    <w:rsid w:val="00F73782"/>
    <w:rsid w:val="00F73E87"/>
    <w:rsid w:val="00F744C7"/>
    <w:rsid w:val="00F747CF"/>
    <w:rsid w:val="00F74EB5"/>
    <w:rsid w:val="00F74EFC"/>
    <w:rsid w:val="00F76C9A"/>
    <w:rsid w:val="00F77362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33C"/>
    <w:rsid w:val="00F859BE"/>
    <w:rsid w:val="00F85F8C"/>
    <w:rsid w:val="00F8626B"/>
    <w:rsid w:val="00F863E2"/>
    <w:rsid w:val="00F86745"/>
    <w:rsid w:val="00F8680B"/>
    <w:rsid w:val="00F86960"/>
    <w:rsid w:val="00F86A4B"/>
    <w:rsid w:val="00F8730F"/>
    <w:rsid w:val="00F8735D"/>
    <w:rsid w:val="00F875C0"/>
    <w:rsid w:val="00F87C0E"/>
    <w:rsid w:val="00F9063A"/>
    <w:rsid w:val="00F90983"/>
    <w:rsid w:val="00F90A62"/>
    <w:rsid w:val="00F90F46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324"/>
    <w:rsid w:val="00F95F6B"/>
    <w:rsid w:val="00F9606B"/>
    <w:rsid w:val="00F96550"/>
    <w:rsid w:val="00F9657A"/>
    <w:rsid w:val="00F96E5C"/>
    <w:rsid w:val="00F96F32"/>
    <w:rsid w:val="00F97BCD"/>
    <w:rsid w:val="00FA0072"/>
    <w:rsid w:val="00FA042F"/>
    <w:rsid w:val="00FA04EC"/>
    <w:rsid w:val="00FA19C5"/>
    <w:rsid w:val="00FA1E4D"/>
    <w:rsid w:val="00FA3278"/>
    <w:rsid w:val="00FA3428"/>
    <w:rsid w:val="00FA381E"/>
    <w:rsid w:val="00FA3AEF"/>
    <w:rsid w:val="00FA3B08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04C"/>
    <w:rsid w:val="00FB0442"/>
    <w:rsid w:val="00FB0726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3AC"/>
    <w:rsid w:val="00FB3938"/>
    <w:rsid w:val="00FB4F3C"/>
    <w:rsid w:val="00FB5081"/>
    <w:rsid w:val="00FB6001"/>
    <w:rsid w:val="00FB6659"/>
    <w:rsid w:val="00FB6AD8"/>
    <w:rsid w:val="00FB7D8E"/>
    <w:rsid w:val="00FC0163"/>
    <w:rsid w:val="00FC0687"/>
    <w:rsid w:val="00FC0E66"/>
    <w:rsid w:val="00FC1C03"/>
    <w:rsid w:val="00FC1E4A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0A"/>
    <w:rsid w:val="00FD06C1"/>
    <w:rsid w:val="00FD0A05"/>
    <w:rsid w:val="00FD175D"/>
    <w:rsid w:val="00FD27CB"/>
    <w:rsid w:val="00FD2AC2"/>
    <w:rsid w:val="00FD3CFA"/>
    <w:rsid w:val="00FD3FE1"/>
    <w:rsid w:val="00FD4D36"/>
    <w:rsid w:val="00FD5732"/>
    <w:rsid w:val="00FD677D"/>
    <w:rsid w:val="00FD68AD"/>
    <w:rsid w:val="00FD69BA"/>
    <w:rsid w:val="00FD6C26"/>
    <w:rsid w:val="00FD6ECD"/>
    <w:rsid w:val="00FD7526"/>
    <w:rsid w:val="00FD799D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1CD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B1C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1CD1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ＭＳ 明朝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ＭＳ 明朝"/>
    </w:rPr>
  </w:style>
  <w:style w:type="paragraph" w:styleId="BodyText2">
    <w:name w:val="Body Text 2"/>
    <w:basedOn w:val="Normal"/>
    <w:rsid w:val="00DB3A47"/>
    <w:rPr>
      <w:rFonts w:eastAsia="ＭＳ 明朝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ＭＳ 明朝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character" w:customStyle="1" w:styleId="NOChar">
    <w:name w:val="NO Char"/>
    <w:link w:val="NO"/>
    <w:locked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">
    <w:name w:val="Body Text"/>
    <w:basedOn w:val="Normal"/>
    <w:link w:val="BodyTextChar"/>
    <w:rsid w:val="00BE07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CRCoverPageChar">
    <w:name w:val="CR Cover Page Char"/>
    <w:link w:val="CRCoverPage"/>
    <w:locked/>
    <w:rsid w:val="00DB5713"/>
    <w:rPr>
      <w:rFonts w:ascii="Arial" w:eastAsia="ＭＳ 明朝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D12EC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NormalWeb">
    <w:name w:val="Normal (Web)"/>
    <w:basedOn w:val="Normal"/>
    <w:uiPriority w:val="99"/>
    <w:unhideWhenUsed/>
    <w:rsid w:val="00354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NChar">
    <w:name w:val="TAN Char"/>
    <w:link w:val="TAN"/>
    <w:locked/>
    <w:rsid w:val="009E318D"/>
    <w:rPr>
      <w:rFonts w:ascii="Arial" w:eastAsiaTheme="minorEastAsia" w:hAnsi="Arial" w:cstheme="minorBidi"/>
      <w:sz w:val="18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5403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4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31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44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7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0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10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2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66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6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34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83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3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59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06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4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99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11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1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66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4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2017-11-09T08:22:00Z</dcterms:created>
  <dcterms:modified xsi:type="dcterms:W3CDTF">2017-11-17T19:12:00Z</dcterms:modified>
</cp:coreProperties>
</file>